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B5BD35" w14:textId="77777777" w:rsidR="00F678C1" w:rsidRPr="00261C99" w:rsidRDefault="00F678C1" w:rsidP="00CC0D06"/>
    <w:p w14:paraId="0528603E" w14:textId="77777777" w:rsidR="00E33265" w:rsidRPr="00FB6F3D" w:rsidRDefault="00E33265" w:rsidP="00A47D8E">
      <w:pPr>
        <w:shd w:val="clear" w:color="auto" w:fill="FFFFFF"/>
        <w:jc w:val="center"/>
        <w:rPr>
          <w:b/>
          <w:bCs/>
          <w:sz w:val="36"/>
          <w:szCs w:val="36"/>
        </w:rPr>
      </w:pPr>
      <w:r w:rsidRPr="00FB6F3D">
        <w:rPr>
          <w:b/>
          <w:bCs/>
          <w:sz w:val="36"/>
          <w:szCs w:val="36"/>
        </w:rPr>
        <w:t>ELTE PPK</w:t>
      </w:r>
    </w:p>
    <w:p w14:paraId="7900D0A9" w14:textId="77777777" w:rsidR="00E33265" w:rsidRPr="00FB6F3D" w:rsidRDefault="00E33265" w:rsidP="00E33265">
      <w:pPr>
        <w:shd w:val="clear" w:color="auto" w:fill="FFFFFF"/>
        <w:jc w:val="center"/>
        <w:rPr>
          <w:b/>
          <w:bCs/>
          <w:sz w:val="36"/>
          <w:szCs w:val="36"/>
        </w:rPr>
      </w:pPr>
      <w:r w:rsidRPr="00FB6F3D">
        <w:rPr>
          <w:b/>
          <w:bCs/>
          <w:sz w:val="36"/>
          <w:szCs w:val="36"/>
        </w:rPr>
        <w:t>Egyszeri közéleti ösztöndíj</w:t>
      </w:r>
    </w:p>
    <w:p w14:paraId="2F51CEB1" w14:textId="77777777" w:rsidR="00E33265" w:rsidRPr="00FB6F3D" w:rsidRDefault="00E33265" w:rsidP="00E33265">
      <w:pPr>
        <w:shd w:val="clear" w:color="auto" w:fill="FFFFFF"/>
        <w:jc w:val="center"/>
        <w:rPr>
          <w:b/>
          <w:bCs/>
          <w:sz w:val="36"/>
          <w:szCs w:val="36"/>
        </w:rPr>
      </w:pPr>
    </w:p>
    <w:p w14:paraId="70733A55" w14:textId="77777777" w:rsidR="00E33265" w:rsidRPr="00FB6F3D" w:rsidRDefault="00E33265" w:rsidP="00E33265">
      <w:pPr>
        <w:shd w:val="clear" w:color="auto" w:fill="FFFFFF"/>
        <w:jc w:val="center"/>
        <w:rPr>
          <w:sz w:val="36"/>
          <w:szCs w:val="36"/>
        </w:rPr>
      </w:pPr>
      <w:r w:rsidRPr="00FB6F3D">
        <w:rPr>
          <w:b/>
          <w:bCs/>
          <w:sz w:val="36"/>
          <w:szCs w:val="36"/>
        </w:rPr>
        <w:t>Pályázati kiírás</w:t>
      </w:r>
    </w:p>
    <w:p w14:paraId="0F91CD83" w14:textId="77777777" w:rsidR="00E33265" w:rsidRPr="00FB6F3D" w:rsidRDefault="00E33265" w:rsidP="00E33265">
      <w:pPr>
        <w:shd w:val="clear" w:color="auto" w:fill="FFFFFF"/>
        <w:jc w:val="center"/>
        <w:rPr>
          <w:sz w:val="36"/>
          <w:szCs w:val="36"/>
        </w:rPr>
      </w:pPr>
    </w:p>
    <w:p w14:paraId="6785CD2A" w14:textId="77777777" w:rsidR="00E33265" w:rsidRPr="00FB6F3D" w:rsidRDefault="00E33265" w:rsidP="00E33265">
      <w:pPr>
        <w:shd w:val="clear" w:color="auto" w:fill="FFFFFF"/>
        <w:jc w:val="both"/>
        <w:rPr>
          <w:b/>
        </w:rPr>
      </w:pPr>
      <w:r w:rsidRPr="00FB6F3D">
        <w:t xml:space="preserve">Az ELTE PPK Kari Ösztöndíj Bizottsága </w:t>
      </w:r>
      <w:r w:rsidRPr="00FB6F3D">
        <w:rPr>
          <w:sz w:val="22"/>
          <w:szCs w:val="22"/>
        </w:rPr>
        <w:t>(továbbiakban KÖB) pályázatot hirdet</w:t>
      </w:r>
      <w:r w:rsidRPr="00FB6F3D">
        <w:t xml:space="preserve"> </w:t>
      </w:r>
      <w:hyperlink r:id="rId7" w:history="1">
        <w:r w:rsidRPr="00FB6F3D">
          <w:rPr>
            <w:rStyle w:val="Hyperlink"/>
            <w:color w:val="00000A"/>
          </w:rPr>
          <w:t>a nemzeti felsőoktatásról szóló 2011. évi CCIV. törvény</w:t>
        </w:r>
      </w:hyperlink>
      <w:r w:rsidRPr="00FB6F3D">
        <w:rPr>
          <w:rStyle w:val="apple-converted-space"/>
        </w:rPr>
        <w:t> </w:t>
      </w:r>
      <w:r w:rsidRPr="00FB6F3D">
        <w:t>(Nftv.) 85/C. §</w:t>
      </w:r>
      <w:r w:rsidRPr="00FB6F3D">
        <w:rPr>
          <w:rStyle w:val="apple-converted-space"/>
        </w:rPr>
        <w:t> </w:t>
      </w:r>
      <w:r w:rsidRPr="00FB6F3D">
        <w:rPr>
          <w:i/>
          <w:iCs/>
        </w:rPr>
        <w:t>ac)</w:t>
      </w:r>
      <w:r w:rsidRPr="00FB6F3D">
        <w:rPr>
          <w:rStyle w:val="apple-converted-space"/>
        </w:rPr>
        <w:t> </w:t>
      </w:r>
      <w:r w:rsidRPr="00FB6F3D">
        <w:t>alpont,</w:t>
      </w:r>
      <w:r w:rsidRPr="00FB6F3D">
        <w:rPr>
          <w:rStyle w:val="apple-converted-space"/>
        </w:rPr>
        <w:t> </w:t>
      </w:r>
      <w:hyperlink r:id="rId8" w:history="1">
        <w:r w:rsidRPr="00FB6F3D">
          <w:rPr>
            <w:rStyle w:val="Hyperlink"/>
            <w:color w:val="00000A"/>
          </w:rPr>
          <w:t>a felsőoktatásban részt vevő hallgatók juttatásairól és az általuk fizetendő egyes térítésekről szóló 51/2007. (III. 26.) Korm. rendelet</w:t>
        </w:r>
      </w:hyperlink>
      <w:r w:rsidRPr="00FB6F3D">
        <w:rPr>
          <w:rStyle w:val="apple-converted-space"/>
        </w:rPr>
        <w:t> </w:t>
      </w:r>
      <w:r w:rsidRPr="00FB6F3D">
        <w:t xml:space="preserve">(R.) 10. § (4) bekezdés és az ELTE </w:t>
      </w:r>
      <w:hyperlink r:id="rId9" w:history="1">
        <w:r w:rsidRPr="00FB6F3D">
          <w:rPr>
            <w:rStyle w:val="Hyperlink"/>
            <w:color w:val="00000A"/>
          </w:rPr>
          <w:t>Hallgatói Követelményrendszer</w:t>
        </w:r>
      </w:hyperlink>
      <w:r w:rsidRPr="00FB6F3D">
        <w:rPr>
          <w:rStyle w:val="apple-converted-space"/>
        </w:rPr>
        <w:t> </w:t>
      </w:r>
      <w:r w:rsidRPr="00FB6F3D">
        <w:t xml:space="preserve">96. § (6) bekezdés, 97. § és 103. § alapján </w:t>
      </w:r>
      <w:r w:rsidRPr="00FB6F3D">
        <w:rPr>
          <w:b/>
          <w:bCs/>
          <w:i/>
        </w:rPr>
        <w:t>egyszeri közéleti ösztöndíjra</w:t>
      </w:r>
      <w:r w:rsidRPr="00FB6F3D">
        <w:rPr>
          <w:i/>
          <w:sz w:val="28"/>
          <w:szCs w:val="28"/>
        </w:rPr>
        <w:t>.</w:t>
      </w:r>
    </w:p>
    <w:p w14:paraId="131CB567" w14:textId="77777777" w:rsidR="00E33265" w:rsidRPr="00FB6F3D" w:rsidRDefault="00E33265" w:rsidP="00E33265">
      <w:pPr>
        <w:shd w:val="clear" w:color="auto" w:fill="FFFFFF"/>
        <w:jc w:val="both"/>
        <w:rPr>
          <w:b/>
        </w:rPr>
      </w:pPr>
    </w:p>
    <w:p w14:paraId="4F67EE88" w14:textId="77777777" w:rsidR="00E33265" w:rsidRPr="00FB6F3D" w:rsidRDefault="00E33265" w:rsidP="00E33265">
      <w:pPr>
        <w:shd w:val="clear" w:color="auto" w:fill="FFFFFF"/>
        <w:jc w:val="both"/>
      </w:pPr>
      <w:r w:rsidRPr="00FB6F3D">
        <w:rPr>
          <w:b/>
        </w:rPr>
        <w:t>Pályázhatnak:</w:t>
      </w:r>
      <w:r w:rsidRPr="00FB6F3D">
        <w:t xml:space="preserve"> </w:t>
      </w:r>
    </w:p>
    <w:p w14:paraId="6136C77F" w14:textId="77777777" w:rsidR="00E33265" w:rsidRPr="00FB6F3D" w:rsidRDefault="00E33265" w:rsidP="00E33265">
      <w:pPr>
        <w:shd w:val="clear" w:color="auto" w:fill="FFFFFF"/>
        <w:jc w:val="both"/>
        <w:rPr>
          <w:b/>
          <w:sz w:val="26"/>
          <w:szCs w:val="26"/>
        </w:rPr>
      </w:pPr>
      <w:r w:rsidRPr="00FB6F3D">
        <w:t>azok az államilag támogatott/magyar állami (rész)ösztöndíjas és költségtérítéses/önköltséges teljes idejű alap-, mester- és osztatlan képzésben, korábbi rendszerű egyetemi és főiskolai szintű alapképzésben, felsőoktatási szakképzésben vagy felsőfokú szakképzésben, valamint doktori képzésben részt vevő hallgatók, akik a kari közéletben kiemelkedő, a tantervi követelményeken túlmutató tevékenységet végeznek a Pedagógiai és Pszichológiai Kar hallgatóiért.</w:t>
      </w:r>
    </w:p>
    <w:p w14:paraId="0D904927" w14:textId="77777777" w:rsidR="00E33265" w:rsidRPr="00FB6F3D" w:rsidRDefault="00E33265" w:rsidP="00E33265">
      <w:pPr>
        <w:shd w:val="clear" w:color="auto" w:fill="FFFFFF"/>
        <w:jc w:val="both"/>
        <w:rPr>
          <w:b/>
          <w:sz w:val="26"/>
          <w:szCs w:val="26"/>
        </w:rPr>
      </w:pPr>
    </w:p>
    <w:p w14:paraId="735313DD" w14:textId="77777777" w:rsidR="00091F9C" w:rsidRPr="00D86C4D" w:rsidRDefault="00091F9C" w:rsidP="00091F9C">
      <w:pPr>
        <w:shd w:val="clear" w:color="auto" w:fill="FFFFFF"/>
        <w:jc w:val="both"/>
        <w:rPr>
          <w:b/>
        </w:rPr>
      </w:pPr>
      <w:r w:rsidRPr="00D86C4D">
        <w:rPr>
          <w:b/>
        </w:rPr>
        <w:t>Pályázat benyújtásának határideje:</w:t>
      </w:r>
    </w:p>
    <w:p w14:paraId="552DF60D" w14:textId="02F5EE39" w:rsidR="00091F9C" w:rsidRPr="00D86C4D" w:rsidRDefault="00091F9C" w:rsidP="00091F9C">
      <w:pPr>
        <w:shd w:val="clear" w:color="auto" w:fill="FFFFFF"/>
        <w:jc w:val="both"/>
      </w:pPr>
      <w:r w:rsidRPr="00D86C4D">
        <w:t>A határidők a 2019/2020. tanév I</w:t>
      </w:r>
      <w:r w:rsidR="00D936F8" w:rsidRPr="00D86C4D">
        <w:t>I</w:t>
      </w:r>
      <w:r w:rsidRPr="00D86C4D">
        <w:t>. félévében:</w:t>
      </w:r>
    </w:p>
    <w:p w14:paraId="5F4538CC" w14:textId="612B0D2C" w:rsidR="00091F9C" w:rsidRPr="00D86C4D" w:rsidRDefault="00091F9C" w:rsidP="00091F9C">
      <w:pPr>
        <w:shd w:val="clear" w:color="auto" w:fill="FFFFFF"/>
        <w:jc w:val="both"/>
      </w:pPr>
      <w:r w:rsidRPr="00D86C4D">
        <w:t xml:space="preserve">- 2019. </w:t>
      </w:r>
      <w:r w:rsidR="00D936F8" w:rsidRPr="00D86C4D">
        <w:t>február</w:t>
      </w:r>
      <w:r w:rsidRPr="00D86C4D">
        <w:t xml:space="preserve"> 1</w:t>
      </w:r>
      <w:r w:rsidR="000103B0" w:rsidRPr="00D86C4D">
        <w:t>5</w:t>
      </w:r>
      <w:r w:rsidRPr="00D86C4D">
        <w:t>. 23:59</w:t>
      </w:r>
    </w:p>
    <w:p w14:paraId="7DA0CF69" w14:textId="1B2F0967" w:rsidR="00091F9C" w:rsidRPr="00D86C4D" w:rsidRDefault="00091F9C" w:rsidP="00091F9C">
      <w:pPr>
        <w:shd w:val="clear" w:color="auto" w:fill="FFFFFF"/>
        <w:jc w:val="both"/>
      </w:pPr>
      <w:r w:rsidRPr="00D86C4D">
        <w:t xml:space="preserve">- 2019. </w:t>
      </w:r>
      <w:r w:rsidR="007A6C53" w:rsidRPr="00D86C4D">
        <w:t>március</w:t>
      </w:r>
      <w:r w:rsidRPr="00D86C4D">
        <w:t xml:space="preserve"> 1</w:t>
      </w:r>
      <w:r w:rsidR="000103B0" w:rsidRPr="00D86C4D">
        <w:t>5</w:t>
      </w:r>
      <w:r w:rsidRPr="00D86C4D">
        <w:t>. 23:59</w:t>
      </w:r>
    </w:p>
    <w:p w14:paraId="1D41DF2A" w14:textId="62B476D5" w:rsidR="00091F9C" w:rsidRPr="00D86C4D" w:rsidRDefault="00091F9C" w:rsidP="00091F9C">
      <w:pPr>
        <w:shd w:val="clear" w:color="auto" w:fill="FFFFFF"/>
        <w:jc w:val="both"/>
      </w:pPr>
      <w:r w:rsidRPr="00D86C4D">
        <w:t xml:space="preserve">- 2019. </w:t>
      </w:r>
      <w:r w:rsidR="007A6C53" w:rsidRPr="00D86C4D">
        <w:t>április</w:t>
      </w:r>
      <w:r w:rsidRPr="00D86C4D">
        <w:t xml:space="preserve"> </w:t>
      </w:r>
      <w:r w:rsidR="000103B0" w:rsidRPr="00D86C4D">
        <w:t>15</w:t>
      </w:r>
      <w:r w:rsidRPr="00D86C4D">
        <w:t>. 23:59</w:t>
      </w:r>
    </w:p>
    <w:p w14:paraId="031B1704" w14:textId="68002380" w:rsidR="00AD7943" w:rsidRPr="00091F9C" w:rsidRDefault="00091F9C" w:rsidP="00091F9C">
      <w:pPr>
        <w:shd w:val="clear" w:color="auto" w:fill="FFFFFF"/>
        <w:jc w:val="both"/>
      </w:pPr>
      <w:r w:rsidRPr="00D86C4D">
        <w:t xml:space="preserve">- 2019. </w:t>
      </w:r>
      <w:r w:rsidR="007A6C53" w:rsidRPr="00D86C4D">
        <w:t>május 1</w:t>
      </w:r>
      <w:r w:rsidR="000103B0" w:rsidRPr="00D86C4D">
        <w:t>5</w:t>
      </w:r>
      <w:r w:rsidRPr="00D86C4D">
        <w:t>. 23:59</w:t>
      </w:r>
    </w:p>
    <w:p w14:paraId="414EB63E" w14:textId="77777777" w:rsidR="00091F9C" w:rsidRPr="00FB6F3D" w:rsidRDefault="00091F9C" w:rsidP="00091F9C">
      <w:pPr>
        <w:shd w:val="clear" w:color="auto" w:fill="FFFFFF"/>
        <w:jc w:val="both"/>
        <w:rPr>
          <w:b/>
          <w:sz w:val="26"/>
          <w:szCs w:val="26"/>
        </w:rPr>
      </w:pPr>
    </w:p>
    <w:p w14:paraId="03B22E70" w14:textId="77777777" w:rsidR="00E33265" w:rsidRPr="00FB6F3D" w:rsidRDefault="00E33265" w:rsidP="00E33265">
      <w:pPr>
        <w:shd w:val="clear" w:color="auto" w:fill="FFFFFF"/>
        <w:jc w:val="both"/>
      </w:pPr>
      <w:r w:rsidRPr="00FB6F3D">
        <w:rPr>
          <w:b/>
        </w:rPr>
        <w:t xml:space="preserve">Pályázat benyújtásának helye: </w:t>
      </w:r>
    </w:p>
    <w:p w14:paraId="65AC34DC" w14:textId="77777777" w:rsidR="00E33265" w:rsidRPr="00FB6F3D" w:rsidRDefault="00E33265" w:rsidP="00E33265">
      <w:pPr>
        <w:shd w:val="clear" w:color="auto" w:fill="FFFFFF"/>
        <w:jc w:val="both"/>
        <w:rPr>
          <w:b/>
        </w:rPr>
      </w:pPr>
      <w:r w:rsidRPr="00FB6F3D">
        <w:t>Neptun</w:t>
      </w:r>
      <w:r w:rsidRPr="00FB6F3D">
        <w:rPr>
          <w:rFonts w:ascii="Wingdings" w:hAnsi="Wingdings"/>
        </w:rPr>
        <w:t></w:t>
      </w:r>
      <w:r w:rsidRPr="00FB6F3D">
        <w:t>Ügyintézés/Kérvények menüpont.</w:t>
      </w:r>
    </w:p>
    <w:p w14:paraId="1A74C247" w14:textId="77777777" w:rsidR="00E33265" w:rsidRPr="00FB6F3D" w:rsidRDefault="00E33265" w:rsidP="00E33265">
      <w:pPr>
        <w:shd w:val="clear" w:color="auto" w:fill="FFFFFF"/>
        <w:jc w:val="both"/>
        <w:rPr>
          <w:b/>
        </w:rPr>
      </w:pPr>
    </w:p>
    <w:p w14:paraId="0C4DD5EB" w14:textId="77777777" w:rsidR="00E33265" w:rsidRPr="00FB6F3D" w:rsidRDefault="00E33265" w:rsidP="00E33265">
      <w:pPr>
        <w:shd w:val="clear" w:color="auto" w:fill="FFFFFF"/>
        <w:jc w:val="both"/>
      </w:pPr>
      <w:r w:rsidRPr="00FB6F3D">
        <w:rPr>
          <w:b/>
        </w:rPr>
        <w:t>Támogatás mértéke</w:t>
      </w:r>
      <w:r w:rsidRPr="00FB6F3D">
        <w:t xml:space="preserve"> </w:t>
      </w:r>
    </w:p>
    <w:p w14:paraId="21144DB9" w14:textId="77777777" w:rsidR="00E33265" w:rsidRPr="00FB6F3D" w:rsidRDefault="00E33265" w:rsidP="00E33265">
      <w:pPr>
        <w:shd w:val="clear" w:color="auto" w:fill="FFFFFF"/>
        <w:jc w:val="both"/>
        <w:rPr>
          <w:b/>
          <w:bCs/>
          <w:sz w:val="22"/>
          <w:szCs w:val="22"/>
        </w:rPr>
      </w:pPr>
      <w:r w:rsidRPr="00FB6F3D">
        <w:t xml:space="preserve">A közéleti ösztöndíj havi összege nem lehet magasabb, mint a megítéléskor érvényes hallgatói normatíva </w:t>
      </w:r>
      <w:r w:rsidR="00091F9C">
        <w:t>2</w:t>
      </w:r>
      <w:r w:rsidRPr="00FB6F3D">
        <w:t>00%-a.</w:t>
      </w:r>
    </w:p>
    <w:p w14:paraId="22F67246" w14:textId="77777777" w:rsidR="00E33265" w:rsidRPr="00FB6F3D" w:rsidRDefault="00E33265" w:rsidP="00E33265">
      <w:pPr>
        <w:shd w:val="clear" w:color="auto" w:fill="FFFFFF"/>
        <w:jc w:val="both"/>
        <w:rPr>
          <w:b/>
          <w:bCs/>
          <w:sz w:val="22"/>
          <w:szCs w:val="22"/>
        </w:rPr>
      </w:pPr>
    </w:p>
    <w:p w14:paraId="638AA684" w14:textId="77777777" w:rsidR="00E33265" w:rsidRPr="00FB6F3D" w:rsidRDefault="00E33265" w:rsidP="00E33265">
      <w:pPr>
        <w:shd w:val="clear" w:color="auto" w:fill="FFFFFF"/>
        <w:jc w:val="both"/>
      </w:pPr>
      <w:r w:rsidRPr="00FB6F3D">
        <w:rPr>
          <w:b/>
        </w:rPr>
        <w:t>Kapcsolódó információk</w:t>
      </w:r>
    </w:p>
    <w:p w14:paraId="592313E8" w14:textId="77777777" w:rsidR="00E33265" w:rsidRPr="00FB6F3D" w:rsidRDefault="00E33265" w:rsidP="00E33265">
      <w:pPr>
        <w:shd w:val="clear" w:color="auto" w:fill="FFFFFF"/>
        <w:tabs>
          <w:tab w:val="left" w:pos="1065"/>
        </w:tabs>
        <w:jc w:val="both"/>
      </w:pPr>
      <w:r w:rsidRPr="00FB6F3D">
        <w:t xml:space="preserve">A pályázatnak tartalmaznia kell a pályázott tevékenység, rendezvény, projekt </w:t>
      </w:r>
      <w:r w:rsidRPr="00FB6F3D">
        <w:rPr>
          <w:b/>
          <w:bCs/>
        </w:rPr>
        <w:t>rövid, közérthető tartalmi beszámolóját</w:t>
      </w:r>
      <w:r w:rsidRPr="00FB6F3D">
        <w:t xml:space="preserve"> </w:t>
      </w:r>
      <w:r w:rsidRPr="00FB6F3D">
        <w:rPr>
          <w:b/>
        </w:rPr>
        <w:t>a</w:t>
      </w:r>
      <w:r w:rsidRPr="00FB6F3D">
        <w:t xml:space="preserve"> </w:t>
      </w:r>
      <w:r w:rsidRPr="00FB6F3D">
        <w:rPr>
          <w:b/>
          <w:bCs/>
        </w:rPr>
        <w:t xml:space="preserve">végzett tevékenység, projekt leírását </w:t>
      </w:r>
      <w:r w:rsidRPr="00FB6F3D">
        <w:t>(pár mondatos rövid leírás, cikkek esetén újság/online felület, fórum címe, lapszám/megjelenés hónapjának megadása, a cikk címe/témája, illetve a karakterek száma), a tevékenység időbeli kiterjedését (rendezvények esetén).</w:t>
      </w:r>
    </w:p>
    <w:p w14:paraId="31BF9216" w14:textId="77777777" w:rsidR="00AD7943" w:rsidRPr="00FB6F3D" w:rsidRDefault="00AD7943" w:rsidP="00E33265">
      <w:pPr>
        <w:shd w:val="clear" w:color="auto" w:fill="FFFFFF"/>
        <w:tabs>
          <w:tab w:val="left" w:pos="1065"/>
        </w:tabs>
        <w:jc w:val="both"/>
      </w:pPr>
    </w:p>
    <w:p w14:paraId="1D541190" w14:textId="77777777" w:rsidR="00E33265" w:rsidRPr="00FB6F3D" w:rsidRDefault="00E33265" w:rsidP="00E33265">
      <w:pPr>
        <w:pStyle w:val="Listaszerbekezds1"/>
        <w:numPr>
          <w:ilvl w:val="0"/>
          <w:numId w:val="4"/>
        </w:numPr>
        <w:shd w:val="clear" w:color="auto" w:fill="FFFFFF"/>
        <w:spacing w:after="0" w:line="100" w:lineRule="atLeast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FB6F3D">
        <w:rPr>
          <w:rFonts w:ascii="Times New Roman" w:hAnsi="Times New Roman" w:cs="Times New Roman"/>
          <w:sz w:val="24"/>
          <w:szCs w:val="24"/>
        </w:rPr>
        <w:t>Pályázni a pályázat beadását megelőző 6 hónapban végzett tevékenységekkel lehet.</w:t>
      </w:r>
    </w:p>
    <w:p w14:paraId="3D32844D" w14:textId="77777777" w:rsidR="00E33265" w:rsidRPr="00FB6F3D" w:rsidRDefault="00E33265" w:rsidP="00E33265">
      <w:pPr>
        <w:pStyle w:val="Listaszerbekezds1"/>
        <w:numPr>
          <w:ilvl w:val="0"/>
          <w:numId w:val="4"/>
        </w:numPr>
        <w:shd w:val="clear" w:color="auto" w:fill="FFFFFF"/>
        <w:spacing w:after="0" w:line="100" w:lineRule="atLeast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FB6F3D">
        <w:rPr>
          <w:rFonts w:ascii="Times New Roman" w:hAnsi="Times New Roman" w:cs="Times New Roman"/>
          <w:sz w:val="24"/>
          <w:szCs w:val="24"/>
        </w:rPr>
        <w:t>A pályázathoz a közéleti tevékenységet alátámasztó igazolás(ok) csatolható(ak).</w:t>
      </w:r>
    </w:p>
    <w:p w14:paraId="560A4048" w14:textId="77777777" w:rsidR="00E33265" w:rsidRPr="00FB6F3D" w:rsidRDefault="00E33265" w:rsidP="00E33265">
      <w:pPr>
        <w:pStyle w:val="Listaszerbekezds1"/>
        <w:numPr>
          <w:ilvl w:val="0"/>
          <w:numId w:val="4"/>
        </w:numPr>
        <w:shd w:val="clear" w:color="auto" w:fill="FFFFFF"/>
        <w:spacing w:after="0" w:line="100" w:lineRule="atLeast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FB6F3D">
        <w:rPr>
          <w:rFonts w:ascii="Times New Roman" w:hAnsi="Times New Roman" w:cs="Times New Roman"/>
          <w:sz w:val="24"/>
          <w:szCs w:val="24"/>
        </w:rPr>
        <w:lastRenderedPageBreak/>
        <w:t>A beérkezett pályázatok a hatályos jogszabályoknak, szabályzatoknak és jelen pályázati kiírásnak megfelelően, a benyújtott pályázat tartalma és a hozzá csatolt igazolások alapján kerülnek elbírálásra. A beérkezett pályázatokat a KÖB bírálja el, az eredményről a pályázót a Neptunon keresztül, a határozat meghozatalát követő 10 munkanapon belül értesíti.</w:t>
      </w:r>
    </w:p>
    <w:p w14:paraId="625100D7" w14:textId="77777777" w:rsidR="00E33265" w:rsidRPr="00FB6F3D" w:rsidRDefault="00E33265" w:rsidP="00E33265">
      <w:pPr>
        <w:pStyle w:val="Listaszerbekezds1"/>
        <w:numPr>
          <w:ilvl w:val="0"/>
          <w:numId w:val="4"/>
        </w:numPr>
        <w:shd w:val="clear" w:color="auto" w:fill="FFFFFF"/>
        <w:spacing w:after="0" w:line="100" w:lineRule="atLeast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FB6F3D">
        <w:rPr>
          <w:rFonts w:ascii="Times New Roman" w:hAnsi="Times New Roman" w:cs="Times New Roman"/>
          <w:sz w:val="24"/>
          <w:szCs w:val="24"/>
        </w:rPr>
        <w:t>A KÖB csak PDF és JPEG formátumú fájlokat fogad el. (A feltöltött fájlok mérete egyenként nem haladhatja meg az 1 MB-ot.</w:t>
      </w:r>
    </w:p>
    <w:p w14:paraId="589A2D84" w14:textId="77777777" w:rsidR="00E33265" w:rsidRPr="00FB6F3D" w:rsidRDefault="00E33265" w:rsidP="00E33265">
      <w:pPr>
        <w:pStyle w:val="Listaszerbekezds1"/>
        <w:numPr>
          <w:ilvl w:val="0"/>
          <w:numId w:val="4"/>
        </w:numPr>
        <w:shd w:val="clear" w:color="auto" w:fill="FFFFFF"/>
        <w:spacing w:after="0" w:line="100" w:lineRule="atLeast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FB6F3D">
        <w:rPr>
          <w:rFonts w:ascii="Times New Roman" w:hAnsi="Times New Roman" w:cs="Times New Roman"/>
          <w:sz w:val="24"/>
          <w:szCs w:val="24"/>
        </w:rPr>
        <w:t>A pályázati eljárás során megadott személyes adatok kezelésére a KÖB és az általa megbízott személyek jogosultak. Ezen adatok kizárólag a benyújtott pályázat feldolgozásához és elbírálásához kerülnek felhasználásra. A személyes adatok kezelése az ELTE Adatvédelmi, adatbiztonsági és adatkezelési szabályzata rendelkezéseinek megfelelően történik.</w:t>
      </w:r>
    </w:p>
    <w:p w14:paraId="2DD112FF" w14:textId="77777777" w:rsidR="00E33265" w:rsidRPr="00FB6F3D" w:rsidRDefault="00E33265" w:rsidP="00E33265">
      <w:pPr>
        <w:pStyle w:val="Listaszerbekezds1"/>
        <w:numPr>
          <w:ilvl w:val="0"/>
          <w:numId w:val="4"/>
        </w:numPr>
        <w:shd w:val="clear" w:color="auto" w:fill="FFFFFF"/>
        <w:spacing w:after="0" w:line="100" w:lineRule="atLeast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FB6F3D">
        <w:rPr>
          <w:rFonts w:ascii="Times New Roman" w:hAnsi="Times New Roman" w:cs="Times New Roman"/>
          <w:sz w:val="24"/>
          <w:szCs w:val="24"/>
        </w:rPr>
        <w:t>A személyes adatok kezelésével, védelmével kapcsolatban a pályázó a Nemzeti Adatvédelmi és Információszabadság Hatósághoz fordulhat, továbbá bírósági jogorvoslattal élhet.</w:t>
      </w:r>
    </w:p>
    <w:p w14:paraId="48D285A5" w14:textId="77777777" w:rsidR="00E33265" w:rsidRPr="00FB6F3D" w:rsidRDefault="00E33265" w:rsidP="00E33265">
      <w:pPr>
        <w:pStyle w:val="Listaszerbekezds1"/>
        <w:numPr>
          <w:ilvl w:val="0"/>
          <w:numId w:val="4"/>
        </w:numPr>
        <w:shd w:val="clear" w:color="auto" w:fill="FFFFFF"/>
        <w:spacing w:after="0" w:line="100" w:lineRule="atLeast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FB6F3D">
        <w:rPr>
          <w:rFonts w:ascii="Times New Roman" w:hAnsi="Times New Roman" w:cs="Times New Roman"/>
          <w:sz w:val="24"/>
          <w:szCs w:val="24"/>
        </w:rPr>
        <w:t>A határozat ellen a kézhezvételtől (a tudomásra jutástól) számított 15 napon belül fellebbezésre van lehetőség, amelyet az ELTE Kancellária, Jogi, Igazgatási és Közbeszerzési Igazgatóságra kell benyújtani (1056 Budapest, Szerb utca 21-23.) a „Hallgatói Jogorvoslati Bizottság részére” megjelölés mellett.</w:t>
      </w:r>
    </w:p>
    <w:p w14:paraId="4F5DEFF2" w14:textId="77777777" w:rsidR="00E33265" w:rsidRPr="00FB6F3D" w:rsidRDefault="00E33265" w:rsidP="00E33265">
      <w:pPr>
        <w:pStyle w:val="Listaszerbekezds1"/>
        <w:numPr>
          <w:ilvl w:val="0"/>
          <w:numId w:val="4"/>
        </w:numPr>
        <w:shd w:val="clear" w:color="auto" w:fill="FFFFFF"/>
        <w:spacing w:after="0" w:line="100" w:lineRule="atLeast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FB6F3D">
        <w:rPr>
          <w:rFonts w:ascii="Times New Roman" w:hAnsi="Times New Roman" w:cs="Times New Roman"/>
          <w:sz w:val="24"/>
          <w:szCs w:val="24"/>
        </w:rPr>
        <w:t>A megítélt támogatás kifizetése csak akkor történhet meg, ha a pályázó bankszámlaszáma, adóazonosító jele és lakóhelye (Neptunban: állandó lakcím) szerepel a Neptunban. Ezen adatok bármelyikének hiányában a kifizetés nem lehetséges. Amennyiben a pályázó a kifizetéshez szükséges adatokat a harmadik kifizetési kísérletig sem rögzíti vagy javítja a Neptunban, a számára megítélt ösztöndíjra való jogosultságát elveszti.</w:t>
      </w:r>
    </w:p>
    <w:p w14:paraId="61CAEB0F" w14:textId="77777777" w:rsidR="00E33265" w:rsidRPr="00FB6F3D" w:rsidRDefault="00E33265" w:rsidP="00E33265">
      <w:pPr>
        <w:pStyle w:val="Listaszerbekezds1"/>
        <w:numPr>
          <w:ilvl w:val="0"/>
          <w:numId w:val="4"/>
        </w:numPr>
        <w:shd w:val="clear" w:color="auto" w:fill="FFFFFF"/>
        <w:spacing w:after="0" w:line="100" w:lineRule="atLeast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FB6F3D">
        <w:rPr>
          <w:rFonts w:ascii="Times New Roman" w:hAnsi="Times New Roman" w:cs="Times New Roman"/>
          <w:sz w:val="24"/>
          <w:szCs w:val="24"/>
        </w:rPr>
        <w:t>Az a tény, hogy a hallgató közéleti ösztöndíjban részesül, valamint az ösztöndíj célja, összege – az Egyetem adatvédelmének, adatbiztonságának és adatkezelésének rendjéről szóló szabályzatban foglaltak szerint – nyilvánosságra hozható. E tényt a közéleti ösztöndíjra, illetve az ösztöndíj-jogosultságot megalapozó tisztségre történő pályázatának benyújtásával a hallgató tudomásul veszi.</w:t>
      </w:r>
    </w:p>
    <w:p w14:paraId="40A8779D" w14:textId="77777777" w:rsidR="00E33265" w:rsidRPr="00FB6F3D" w:rsidRDefault="00E33265" w:rsidP="00AD7943">
      <w:pPr>
        <w:pStyle w:val="Listaszerbekezds1"/>
        <w:numPr>
          <w:ilvl w:val="0"/>
          <w:numId w:val="4"/>
        </w:numPr>
        <w:spacing w:after="0"/>
        <w:ind w:left="714" w:hanging="357"/>
        <w:jc w:val="both"/>
        <w:rPr>
          <w:rFonts w:ascii="Times New Roman" w:hAnsi="Times New Roman" w:cs="Times New Roman"/>
        </w:rPr>
      </w:pPr>
      <w:r w:rsidRPr="00FB6F3D">
        <w:rPr>
          <w:rFonts w:ascii="Times New Roman" w:hAnsi="Times New Roman" w:cs="Times New Roman"/>
          <w:sz w:val="24"/>
          <w:szCs w:val="24"/>
        </w:rPr>
        <w:t>A pályázó hallgató pályázata leadásával a pályázati kiírásban foglaltakat elfogadja, valamint tudomásul veszi, hogy valótlan adatközlés esetén az Egyetem fegyelmi eljárást indíthat ellene.</w:t>
      </w:r>
    </w:p>
    <w:p w14:paraId="1A01A1B9" w14:textId="77777777" w:rsidR="00E33265" w:rsidRPr="00FB6F3D" w:rsidRDefault="00E33265" w:rsidP="00AD7943">
      <w:pPr>
        <w:pStyle w:val="Listaszerbekezds1"/>
        <w:numPr>
          <w:ilvl w:val="0"/>
          <w:numId w:val="4"/>
        </w:numPr>
        <w:shd w:val="clear" w:color="auto" w:fill="FFFFFF"/>
        <w:spacing w:after="0" w:line="0" w:lineRule="atLeast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FB6F3D">
        <w:rPr>
          <w:rFonts w:ascii="Times New Roman" w:hAnsi="Times New Roman" w:cs="Times New Roman"/>
          <w:sz w:val="24"/>
          <w:szCs w:val="24"/>
        </w:rPr>
        <w:t>Egyéb információkért, valamint a pályázattal kapcsolatos kérdésekkel keressetek minket a szocialis@ppkhok.elte.hu címen!</w:t>
      </w:r>
    </w:p>
    <w:p w14:paraId="4BA5E7F6" w14:textId="77777777" w:rsidR="00E33265" w:rsidRPr="00FB6F3D" w:rsidRDefault="00E33265" w:rsidP="00E33265">
      <w:pPr>
        <w:shd w:val="clear" w:color="auto" w:fill="FFFFFF"/>
        <w:jc w:val="both"/>
        <w:rPr>
          <w:b/>
          <w:bCs/>
          <w:sz w:val="22"/>
          <w:szCs w:val="22"/>
        </w:rPr>
      </w:pPr>
    </w:p>
    <w:p w14:paraId="36C09339" w14:textId="6E4F53E1" w:rsidR="00E33265" w:rsidRPr="00FB6F3D" w:rsidRDefault="00E33265" w:rsidP="00E33265">
      <w:pPr>
        <w:shd w:val="clear" w:color="auto" w:fill="FFFFFF"/>
        <w:jc w:val="both"/>
        <w:rPr>
          <w:sz w:val="22"/>
          <w:szCs w:val="22"/>
        </w:rPr>
      </w:pPr>
      <w:bookmarkStart w:id="0" w:name="_GoBack"/>
      <w:bookmarkEnd w:id="0"/>
      <w:r w:rsidRPr="00D86C4D">
        <w:t>Budapest, 20</w:t>
      </w:r>
      <w:r w:rsidR="00AE5EBE" w:rsidRPr="00D86C4D">
        <w:t>20. 01. 1</w:t>
      </w:r>
      <w:r w:rsidR="00F409C7" w:rsidRPr="00D86C4D">
        <w:t>3</w:t>
      </w:r>
      <w:r w:rsidR="00AE5EBE" w:rsidRPr="00D86C4D">
        <w:t>.</w:t>
      </w:r>
      <w:r w:rsidR="00AE5EBE">
        <w:t xml:space="preserve"> </w:t>
      </w:r>
    </w:p>
    <w:p w14:paraId="14DCB6CB" w14:textId="77777777" w:rsidR="00E33265" w:rsidRPr="00FB6F3D" w:rsidRDefault="00E33265" w:rsidP="00E33265">
      <w:pPr>
        <w:shd w:val="clear" w:color="auto" w:fill="FFFFFF"/>
        <w:jc w:val="both"/>
      </w:pPr>
      <w:r w:rsidRPr="00FB6F3D">
        <w:rPr>
          <w:sz w:val="22"/>
          <w:szCs w:val="22"/>
        </w:rPr>
        <w:tab/>
      </w:r>
      <w:r w:rsidRPr="00FB6F3D">
        <w:rPr>
          <w:sz w:val="22"/>
          <w:szCs w:val="22"/>
        </w:rPr>
        <w:tab/>
      </w:r>
      <w:r w:rsidRPr="00FB6F3D">
        <w:rPr>
          <w:sz w:val="22"/>
          <w:szCs w:val="22"/>
        </w:rPr>
        <w:tab/>
      </w:r>
      <w:r w:rsidRPr="00FB6F3D">
        <w:rPr>
          <w:sz w:val="22"/>
          <w:szCs w:val="22"/>
        </w:rPr>
        <w:tab/>
      </w:r>
      <w:r w:rsidRPr="00FB6F3D">
        <w:rPr>
          <w:sz w:val="22"/>
          <w:szCs w:val="22"/>
        </w:rPr>
        <w:tab/>
      </w:r>
      <w:r w:rsidRPr="00FB6F3D">
        <w:rPr>
          <w:sz w:val="22"/>
          <w:szCs w:val="22"/>
        </w:rPr>
        <w:tab/>
      </w:r>
      <w:r w:rsidRPr="00FB6F3D">
        <w:rPr>
          <w:sz w:val="22"/>
          <w:szCs w:val="22"/>
        </w:rPr>
        <w:tab/>
      </w:r>
      <w:r w:rsidRPr="00FB6F3D">
        <w:rPr>
          <w:sz w:val="22"/>
          <w:szCs w:val="22"/>
        </w:rPr>
        <w:tab/>
      </w:r>
      <w:r w:rsidRPr="00FB6F3D">
        <w:rPr>
          <w:sz w:val="22"/>
          <w:szCs w:val="22"/>
        </w:rPr>
        <w:tab/>
      </w:r>
      <w:r w:rsidRPr="00FB6F3D">
        <w:t>Kari Ösztöndíj Bizottság</w:t>
      </w:r>
    </w:p>
    <w:p w14:paraId="725D4F5A" w14:textId="77777777" w:rsidR="00E33265" w:rsidRDefault="00E33265" w:rsidP="00E33265">
      <w:pPr>
        <w:shd w:val="clear" w:color="auto" w:fill="FFFFFF"/>
        <w:jc w:val="both"/>
        <w:rPr>
          <w:sz w:val="22"/>
          <w:szCs w:val="22"/>
        </w:rPr>
      </w:pPr>
      <w:r w:rsidRPr="00FB6F3D">
        <w:tab/>
      </w:r>
      <w:r w:rsidRPr="00FB6F3D">
        <w:tab/>
      </w:r>
      <w:r w:rsidRPr="00FB6F3D">
        <w:tab/>
      </w:r>
      <w:r w:rsidRPr="00FB6F3D">
        <w:tab/>
      </w:r>
      <w:r w:rsidRPr="00FB6F3D">
        <w:tab/>
      </w:r>
      <w:r w:rsidRPr="00FB6F3D">
        <w:tab/>
      </w:r>
      <w:r w:rsidRPr="00FB6F3D">
        <w:tab/>
      </w:r>
      <w:r w:rsidRPr="00FB6F3D">
        <w:tab/>
      </w:r>
      <w:r w:rsidRPr="00FB6F3D">
        <w:tab/>
      </w:r>
      <w:r w:rsidRPr="00FB6F3D">
        <w:tab/>
        <w:t>ELTE PPK</w:t>
      </w:r>
    </w:p>
    <w:p w14:paraId="00BA2616" w14:textId="77777777" w:rsidR="0074714C" w:rsidRPr="00261C99" w:rsidRDefault="0074714C" w:rsidP="00E33265">
      <w:pPr>
        <w:shd w:val="clear" w:color="auto" w:fill="FFFFFF"/>
        <w:jc w:val="center"/>
      </w:pPr>
    </w:p>
    <w:sectPr w:rsidR="0074714C" w:rsidRPr="00261C99" w:rsidSect="00A47D8E">
      <w:headerReference w:type="default" r:id="rId10"/>
      <w:footerReference w:type="even" r:id="rId11"/>
      <w:footerReference w:type="default" r:id="rId12"/>
      <w:pgSz w:w="11906" w:h="16838"/>
      <w:pgMar w:top="3011" w:right="1417" w:bottom="1417" w:left="1417" w:header="79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544B7C" w14:textId="77777777" w:rsidR="00FE70D2" w:rsidRDefault="00FE70D2" w:rsidP="00DC766B">
      <w:r>
        <w:separator/>
      </w:r>
    </w:p>
  </w:endnote>
  <w:endnote w:type="continuationSeparator" w:id="0">
    <w:p w14:paraId="41314985" w14:textId="77777777" w:rsidR="00FE70D2" w:rsidRDefault="00FE70D2" w:rsidP="00DC76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nt334">
    <w:charset w:val="EE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80113620"/>
      <w:docPartObj>
        <w:docPartGallery w:val="Page Numbers (Bottom of Page)"/>
        <w:docPartUnique/>
      </w:docPartObj>
    </w:sdtPr>
    <w:sdtEndPr/>
    <w:sdtContent>
      <w:p w14:paraId="5AB6594F" w14:textId="77777777" w:rsidR="00A31F20" w:rsidRDefault="003C4045">
        <w:pPr>
          <w:pStyle w:val="Footer"/>
          <w:jc w:val="center"/>
        </w:pPr>
        <w:r>
          <w:fldChar w:fldCharType="begin"/>
        </w:r>
        <w:r w:rsidR="00A31F20">
          <w:instrText>PAGE   \* MERGEFORMAT</w:instrText>
        </w:r>
        <w:r>
          <w:fldChar w:fldCharType="separate"/>
        </w:r>
        <w:r w:rsidR="007B249B">
          <w:rPr>
            <w:noProof/>
          </w:rPr>
          <w:t>2</w:t>
        </w:r>
        <w:r>
          <w:fldChar w:fldCharType="end"/>
        </w:r>
      </w:p>
    </w:sdtContent>
  </w:sdt>
  <w:p w14:paraId="208D2503" w14:textId="77777777" w:rsidR="00A31F20" w:rsidRDefault="00A31F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5520501"/>
      <w:docPartObj>
        <w:docPartGallery w:val="Page Numbers (Bottom of Page)"/>
        <w:docPartUnique/>
      </w:docPartObj>
    </w:sdtPr>
    <w:sdtEndPr/>
    <w:sdtContent>
      <w:p w14:paraId="4120824E" w14:textId="77777777" w:rsidR="00A31F20" w:rsidRDefault="003C4045">
        <w:pPr>
          <w:pStyle w:val="Footer"/>
          <w:jc w:val="center"/>
        </w:pPr>
        <w:r>
          <w:fldChar w:fldCharType="begin"/>
        </w:r>
        <w:r w:rsidR="00A31F20">
          <w:instrText>PAGE   \* MERGEFORMAT</w:instrText>
        </w:r>
        <w:r>
          <w:fldChar w:fldCharType="separate"/>
        </w:r>
        <w:r w:rsidR="007B249B">
          <w:rPr>
            <w:noProof/>
          </w:rPr>
          <w:t>1</w:t>
        </w:r>
        <w:r>
          <w:fldChar w:fldCharType="end"/>
        </w:r>
      </w:p>
    </w:sdtContent>
  </w:sdt>
  <w:p w14:paraId="1733BC76" w14:textId="77777777" w:rsidR="00DC766B" w:rsidRPr="00DC766B" w:rsidRDefault="00DC766B" w:rsidP="00DC766B">
    <w:pPr>
      <w:pStyle w:val="Footer"/>
      <w:jc w:val="center"/>
      <w:rPr>
        <w:rFonts w:ascii="Times New Roman" w:hAnsi="Times New Roman" w:cs="Times New Roman"/>
        <w:b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CC5BF5" w14:textId="77777777" w:rsidR="00FE70D2" w:rsidRDefault="00FE70D2" w:rsidP="00DC766B">
      <w:r>
        <w:separator/>
      </w:r>
    </w:p>
  </w:footnote>
  <w:footnote w:type="continuationSeparator" w:id="0">
    <w:p w14:paraId="2FE2D41B" w14:textId="77777777" w:rsidR="00FE70D2" w:rsidRDefault="00FE70D2" w:rsidP="00DC76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0B109" w14:textId="77777777" w:rsidR="00DC766B" w:rsidRDefault="001343CB">
    <w:pPr>
      <w:pStyle w:val="Header"/>
    </w:pPr>
    <w:r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4D5F398" wp14:editId="0EEEEB6F">
              <wp:simplePos x="0" y="0"/>
              <wp:positionH relativeFrom="column">
                <wp:posOffset>-409575</wp:posOffset>
              </wp:positionH>
              <wp:positionV relativeFrom="paragraph">
                <wp:posOffset>-325755</wp:posOffset>
              </wp:positionV>
              <wp:extent cx="6452235" cy="1519555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52235" cy="1519555"/>
                        <a:chOff x="772" y="780"/>
                        <a:chExt cx="10161" cy="2530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458" y="780"/>
                          <a:ext cx="4605" cy="2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CAB34C" w14:textId="77777777" w:rsidR="00DC766B" w:rsidRPr="008C47A9" w:rsidRDefault="00DC766B" w:rsidP="00DC766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</w:pPr>
                            <w:r w:rsidRPr="008C47A9"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  <w:t xml:space="preserve">Eötvös Loránd Tudományegyetem </w:t>
                            </w:r>
                          </w:p>
                          <w:p w14:paraId="414D70BB" w14:textId="77777777" w:rsidR="00DC766B" w:rsidRPr="008C47A9" w:rsidRDefault="00DC766B" w:rsidP="00DC766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</w:pPr>
                            <w:r w:rsidRPr="008C47A9"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  <w:t>Pedagógiai és Pszichológiai Kar</w:t>
                            </w:r>
                          </w:p>
                          <w:p w14:paraId="52EA952B" w14:textId="77777777" w:rsidR="00DC766B" w:rsidRPr="008C47A9" w:rsidRDefault="00E94B82" w:rsidP="00DC766B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  <w:t>Kari Ösztöndíj Bizottság</w:t>
                            </w:r>
                          </w:p>
                          <w:p w14:paraId="0C69674B" w14:textId="77777777" w:rsidR="00DC766B" w:rsidRPr="008C47A9" w:rsidRDefault="00DC766B" w:rsidP="00DC766B">
                            <w:pPr>
                              <w:spacing w:before="120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8C47A9">
                              <w:rPr>
                                <w:rFonts w:asciiTheme="majorHAnsi" w:hAnsiTheme="majorHAnsi"/>
                              </w:rPr>
                              <w:t>1075 Budapest</w:t>
                            </w:r>
                          </w:p>
                          <w:p w14:paraId="42AC6576" w14:textId="77777777" w:rsidR="00DC766B" w:rsidRPr="008C47A9" w:rsidRDefault="00DC766B" w:rsidP="00DC766B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8C47A9">
                              <w:rPr>
                                <w:rFonts w:asciiTheme="majorHAnsi" w:hAnsiTheme="majorHAnsi"/>
                              </w:rPr>
                              <w:t xml:space="preserve"> Kazinczy utca 23- 27.</w:t>
                            </w:r>
                          </w:p>
                          <w:p w14:paraId="6ABD4910" w14:textId="77777777" w:rsidR="00DC766B" w:rsidRPr="008C47A9" w:rsidRDefault="00DC766B" w:rsidP="00DC766B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8C47A9">
                              <w:rPr>
                                <w:rFonts w:asciiTheme="majorHAnsi" w:hAnsiTheme="majorHAnsi"/>
                              </w:rPr>
                              <w:t>Tel., Fax.: 061/461-4500/3470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Line 3"/>
                      <wps:cNvCnPr/>
                      <wps:spPr bwMode="auto">
                        <a:xfrm>
                          <a:off x="3592" y="1785"/>
                          <a:ext cx="40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772" y="790"/>
                          <a:ext cx="2558" cy="2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6F4893" w14:textId="77777777" w:rsidR="00DC766B" w:rsidRDefault="00A47D8E" w:rsidP="00DC76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20C002" wp14:editId="4C72F207">
                                  <wp:extent cx="1381125" cy="1381125"/>
                                  <wp:effectExtent l="0" t="0" r="3175" b="3175"/>
                                  <wp:docPr id="6" name="Kép 5" descr="elte_cimer_szines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Kép 5" descr="elte_cimer_szines.jpg"/>
                                          <pic:cNvPicPr/>
                                        </pic:nvPicPr>
                                        <pic:blipFill>
                                          <a:blip r:embed="rId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1125" cy="1381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8378" y="901"/>
                          <a:ext cx="2555" cy="2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A74DA" w14:textId="77777777" w:rsidR="00DC766B" w:rsidRDefault="00A47D8E" w:rsidP="00DC76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BBE68F" wp14:editId="7388EAFD">
                                  <wp:extent cx="1220470" cy="1220470"/>
                                  <wp:effectExtent l="0" t="0" r="0" b="0"/>
                                  <wp:docPr id="3" name="Kép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Kép 3"/>
                                          <pic:cNvPicPr/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0470" cy="1220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D5F398" id="Group 1" o:spid="_x0000_s1026" style="position:absolute;margin-left:-32.25pt;margin-top:-25.65pt;width:508.05pt;height:119.65pt;z-index:251658240" coordorigin="772,780" coordsize="10161,2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458;top:780;width:4605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7ECAB34C" w14:textId="77777777" w:rsidR="00DC766B" w:rsidRPr="008C47A9" w:rsidRDefault="00DC766B" w:rsidP="00DC766B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</w:rPr>
                      </w:pPr>
                      <w:r w:rsidRPr="008C47A9">
                        <w:rPr>
                          <w:rFonts w:asciiTheme="majorHAnsi" w:hAnsiTheme="majorHAnsi"/>
                          <w:b/>
                          <w:bCs/>
                        </w:rPr>
                        <w:t xml:space="preserve">Eötvös Loránd Tudományegyetem </w:t>
                      </w:r>
                    </w:p>
                    <w:p w14:paraId="414D70BB" w14:textId="77777777" w:rsidR="00DC766B" w:rsidRPr="008C47A9" w:rsidRDefault="00DC766B" w:rsidP="00DC766B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</w:rPr>
                      </w:pPr>
                      <w:r w:rsidRPr="008C47A9">
                        <w:rPr>
                          <w:rFonts w:asciiTheme="majorHAnsi" w:hAnsiTheme="majorHAnsi"/>
                          <w:b/>
                          <w:bCs/>
                        </w:rPr>
                        <w:t>Pedagógiai és Pszichológiai Kar</w:t>
                      </w:r>
                    </w:p>
                    <w:p w14:paraId="52EA952B" w14:textId="77777777" w:rsidR="00DC766B" w:rsidRPr="008C47A9" w:rsidRDefault="00E94B82" w:rsidP="00DC766B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</w:rPr>
                        <w:t>Kari Ösztöndíj Bizottság</w:t>
                      </w:r>
                    </w:p>
                    <w:p w14:paraId="0C69674B" w14:textId="77777777" w:rsidR="00DC766B" w:rsidRPr="008C47A9" w:rsidRDefault="00DC766B" w:rsidP="00DC766B">
                      <w:pPr>
                        <w:spacing w:before="120"/>
                        <w:jc w:val="center"/>
                        <w:rPr>
                          <w:rFonts w:asciiTheme="majorHAnsi" w:hAnsiTheme="majorHAnsi"/>
                        </w:rPr>
                      </w:pPr>
                      <w:r w:rsidRPr="008C47A9">
                        <w:rPr>
                          <w:rFonts w:asciiTheme="majorHAnsi" w:hAnsiTheme="majorHAnsi"/>
                        </w:rPr>
                        <w:t>1075 Budapest</w:t>
                      </w:r>
                    </w:p>
                    <w:p w14:paraId="42AC6576" w14:textId="77777777" w:rsidR="00DC766B" w:rsidRPr="008C47A9" w:rsidRDefault="00DC766B" w:rsidP="00DC766B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 w:rsidRPr="008C47A9">
                        <w:rPr>
                          <w:rFonts w:asciiTheme="majorHAnsi" w:hAnsiTheme="majorHAnsi"/>
                        </w:rPr>
                        <w:t xml:space="preserve"> Kazinczy utca 23- 27.</w:t>
                      </w:r>
                    </w:p>
                    <w:p w14:paraId="6ABD4910" w14:textId="77777777" w:rsidR="00DC766B" w:rsidRPr="008C47A9" w:rsidRDefault="00DC766B" w:rsidP="00DC766B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 w:rsidRPr="008C47A9">
                        <w:rPr>
                          <w:rFonts w:asciiTheme="majorHAnsi" w:hAnsiTheme="majorHAnsi"/>
                        </w:rPr>
                        <w:t>Tel., Fax.: 061/461-4500/3470</w:t>
                      </w:r>
                    </w:p>
                  </w:txbxContent>
                </v:textbox>
              </v:shape>
              <v:line id="Line 3" o:spid="_x0000_s1028" style="position:absolute;visibility:visible;mso-wrap-style:square" from="3592,1785" to="7672,1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BEzxQAAANo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DxFBEzxQAAANoAAAAP&#10;AAAAAAAAAAAAAAAAAAcCAABkcnMvZG93bnJldi54bWxQSwUGAAAAAAMAAwC3AAAA+QIAAAAA&#10;"/>
              <v:shape id="Text Box 4" o:spid="_x0000_s1029" type="#_x0000_t202" style="position:absolute;left:772;top:790;width:2558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3D6F4893" w14:textId="77777777" w:rsidR="00DC766B" w:rsidRDefault="00A47D8E" w:rsidP="00DC766B">
                      <w:r>
                        <w:rPr>
                          <w:noProof/>
                        </w:rPr>
                        <w:drawing>
                          <wp:inline distT="0" distB="0" distL="0" distR="0" wp14:anchorId="5D20C002" wp14:editId="4C72F207">
                            <wp:extent cx="1381125" cy="1381125"/>
                            <wp:effectExtent l="0" t="0" r="3175" b="3175"/>
                            <wp:docPr id="6" name="Kép 5" descr="elte_cimer_szines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Kép 5" descr="elte_cimer_szines.jpg"/>
                                    <pic:cNvPicPr/>
                                  </pic:nvPicPr>
                                  <pic:blipFill>
                                    <a:blip r:embed="rId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1125" cy="1381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Text Box 5" o:spid="_x0000_s1030" type="#_x0000_t202" style="position:absolute;left:8378;top:901;width:2555;height: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<v:textbox>
                  <w:txbxContent>
                    <w:p w14:paraId="3EFA74DA" w14:textId="77777777" w:rsidR="00DC766B" w:rsidRDefault="00A47D8E" w:rsidP="00DC766B">
                      <w:r>
                        <w:rPr>
                          <w:noProof/>
                        </w:rPr>
                        <w:drawing>
                          <wp:inline distT="0" distB="0" distL="0" distR="0" wp14:anchorId="70BBE68F" wp14:editId="7388EAFD">
                            <wp:extent cx="1220470" cy="1220470"/>
                            <wp:effectExtent l="0" t="0" r="0" b="0"/>
                            <wp:docPr id="3" name="Kép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Kép 3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0470" cy="1220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35D144CF"/>
    <w:multiLevelType w:val="hybridMultilevel"/>
    <w:tmpl w:val="E28247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880578"/>
    <w:multiLevelType w:val="hybridMultilevel"/>
    <w:tmpl w:val="35E64174"/>
    <w:lvl w:ilvl="0" w:tplc="758E50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B91B90"/>
    <w:multiLevelType w:val="hybridMultilevel"/>
    <w:tmpl w:val="030AFAA2"/>
    <w:lvl w:ilvl="0" w:tplc="9BF6CE7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766B"/>
    <w:rsid w:val="000103B0"/>
    <w:rsid w:val="00016DB9"/>
    <w:rsid w:val="0002316F"/>
    <w:rsid w:val="0004368D"/>
    <w:rsid w:val="00074E55"/>
    <w:rsid w:val="000811F2"/>
    <w:rsid w:val="00082B22"/>
    <w:rsid w:val="00091F9C"/>
    <w:rsid w:val="00100B35"/>
    <w:rsid w:val="00127220"/>
    <w:rsid w:val="001343CB"/>
    <w:rsid w:val="00144973"/>
    <w:rsid w:val="00154A01"/>
    <w:rsid w:val="001B7173"/>
    <w:rsid w:val="001E69E6"/>
    <w:rsid w:val="001F590E"/>
    <w:rsid w:val="002001A2"/>
    <w:rsid w:val="00211F23"/>
    <w:rsid w:val="00223EF3"/>
    <w:rsid w:val="0022710A"/>
    <w:rsid w:val="0024267A"/>
    <w:rsid w:val="00261C99"/>
    <w:rsid w:val="002639B0"/>
    <w:rsid w:val="002810A5"/>
    <w:rsid w:val="002818C2"/>
    <w:rsid w:val="00292C02"/>
    <w:rsid w:val="002C63A6"/>
    <w:rsid w:val="002F562D"/>
    <w:rsid w:val="00356934"/>
    <w:rsid w:val="003840C8"/>
    <w:rsid w:val="003A562B"/>
    <w:rsid w:val="003C4045"/>
    <w:rsid w:val="00400C9E"/>
    <w:rsid w:val="0045634E"/>
    <w:rsid w:val="00461667"/>
    <w:rsid w:val="004A2E50"/>
    <w:rsid w:val="004D2498"/>
    <w:rsid w:val="005108C2"/>
    <w:rsid w:val="00537C24"/>
    <w:rsid w:val="005A0386"/>
    <w:rsid w:val="005D46D4"/>
    <w:rsid w:val="00635BDF"/>
    <w:rsid w:val="006B2E28"/>
    <w:rsid w:val="00741DDC"/>
    <w:rsid w:val="00745794"/>
    <w:rsid w:val="0074714C"/>
    <w:rsid w:val="007622A0"/>
    <w:rsid w:val="007A6C53"/>
    <w:rsid w:val="007B249B"/>
    <w:rsid w:val="007C492C"/>
    <w:rsid w:val="007D2E18"/>
    <w:rsid w:val="00856B02"/>
    <w:rsid w:val="008A4B8D"/>
    <w:rsid w:val="008C47A9"/>
    <w:rsid w:val="008D2442"/>
    <w:rsid w:val="00934CCE"/>
    <w:rsid w:val="0096472B"/>
    <w:rsid w:val="009653FB"/>
    <w:rsid w:val="009C07D7"/>
    <w:rsid w:val="009F3CB6"/>
    <w:rsid w:val="00A16A52"/>
    <w:rsid w:val="00A31F20"/>
    <w:rsid w:val="00A43677"/>
    <w:rsid w:val="00A47D8E"/>
    <w:rsid w:val="00A62C94"/>
    <w:rsid w:val="00AD7943"/>
    <w:rsid w:val="00AE5EBE"/>
    <w:rsid w:val="00B133A7"/>
    <w:rsid w:val="00B42F2A"/>
    <w:rsid w:val="00B43803"/>
    <w:rsid w:val="00BF3B05"/>
    <w:rsid w:val="00C00EF4"/>
    <w:rsid w:val="00C3752D"/>
    <w:rsid w:val="00C41BD1"/>
    <w:rsid w:val="00C43C3C"/>
    <w:rsid w:val="00C646A6"/>
    <w:rsid w:val="00CC0D06"/>
    <w:rsid w:val="00D13692"/>
    <w:rsid w:val="00D34F3D"/>
    <w:rsid w:val="00D86C4D"/>
    <w:rsid w:val="00D936F8"/>
    <w:rsid w:val="00D95245"/>
    <w:rsid w:val="00DB4A0A"/>
    <w:rsid w:val="00DC766B"/>
    <w:rsid w:val="00DF3699"/>
    <w:rsid w:val="00DF453E"/>
    <w:rsid w:val="00E33265"/>
    <w:rsid w:val="00E37D41"/>
    <w:rsid w:val="00E83F39"/>
    <w:rsid w:val="00E935C5"/>
    <w:rsid w:val="00E94B82"/>
    <w:rsid w:val="00EA07D4"/>
    <w:rsid w:val="00EC6120"/>
    <w:rsid w:val="00F265DC"/>
    <w:rsid w:val="00F409C7"/>
    <w:rsid w:val="00F47DBD"/>
    <w:rsid w:val="00F678C1"/>
    <w:rsid w:val="00FA72F4"/>
    <w:rsid w:val="00FA7725"/>
    <w:rsid w:val="00FB6F3D"/>
    <w:rsid w:val="00FE7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AD5959"/>
  <w15:docId w15:val="{E27D2794-FAB3-4815-B0FE-BCE3830FE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766B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Heading1">
    <w:name w:val="heading 1"/>
    <w:basedOn w:val="Normal"/>
    <w:next w:val="Normal"/>
    <w:link w:val="Heading1Char"/>
    <w:qFormat/>
    <w:rsid w:val="00F678C1"/>
    <w:pPr>
      <w:keepNext/>
      <w:jc w:val="center"/>
      <w:outlineLvl w:val="0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766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C766B"/>
  </w:style>
  <w:style w:type="paragraph" w:styleId="Footer">
    <w:name w:val="footer"/>
    <w:basedOn w:val="Normal"/>
    <w:link w:val="FooterChar"/>
    <w:uiPriority w:val="99"/>
    <w:unhideWhenUsed/>
    <w:rsid w:val="00DC766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C766B"/>
  </w:style>
  <w:style w:type="paragraph" w:styleId="BalloonText">
    <w:name w:val="Balloon Text"/>
    <w:basedOn w:val="Normal"/>
    <w:link w:val="BalloonTextChar"/>
    <w:uiPriority w:val="99"/>
    <w:semiHidden/>
    <w:unhideWhenUsed/>
    <w:rsid w:val="00DC766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6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F678C1"/>
    <w:rPr>
      <w:rFonts w:ascii="Times New Roman" w:eastAsia="Times New Roman" w:hAnsi="Times New Roman" w:cs="Times New Roman"/>
      <w:b/>
      <w:bCs/>
      <w:sz w:val="28"/>
      <w:szCs w:val="24"/>
      <w:lang w:eastAsia="hu-HU"/>
    </w:rPr>
  </w:style>
  <w:style w:type="paragraph" w:styleId="ListParagraph">
    <w:name w:val="List Paragraph"/>
    <w:basedOn w:val="Normal"/>
    <w:uiPriority w:val="34"/>
    <w:qFormat/>
    <w:rsid w:val="00FA772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144973"/>
    <w:rPr>
      <w:b/>
      <w:bCs/>
    </w:rPr>
  </w:style>
  <w:style w:type="character" w:customStyle="1" w:styleId="apple-converted-space">
    <w:name w:val="apple-converted-space"/>
    <w:basedOn w:val="DefaultParagraphFont"/>
    <w:rsid w:val="0022710A"/>
  </w:style>
  <w:style w:type="character" w:styleId="Hyperlink">
    <w:name w:val="Hyperlink"/>
    <w:basedOn w:val="DefaultParagraphFont"/>
    <w:uiPriority w:val="99"/>
    <w:semiHidden/>
    <w:unhideWhenUsed/>
    <w:rsid w:val="0022710A"/>
    <w:rPr>
      <w:color w:val="0000FF"/>
      <w:u w:val="single"/>
    </w:rPr>
  </w:style>
  <w:style w:type="paragraph" w:customStyle="1" w:styleId="Listaszerbekezds1">
    <w:name w:val="Listaszerű bekezdés1"/>
    <w:basedOn w:val="Normal"/>
    <w:rsid w:val="00E33265"/>
    <w:pPr>
      <w:suppressAutoHyphens/>
      <w:spacing w:after="200" w:line="276" w:lineRule="auto"/>
      <w:ind w:left="720"/>
    </w:pPr>
    <w:rPr>
      <w:rFonts w:ascii="Calibri" w:hAnsi="Calibri" w:cs="font334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13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54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8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79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et.jogtar.hu/jr/gen/hjegy_doc.cgi?docid=A0700051.KOR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net.jogtar.hu/jr/gen/hjegy_doc.cgi?docid=A1100204.TV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elte.hu/file/ELTE_SZMSZ_II.pdf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1078</TotalTime>
  <Pages>2</Pages>
  <Words>692</Words>
  <Characters>3945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>BSAFTPZ</Company>
  <LinksUpToDate>false</LinksUpToDate>
  <CharactersWithSpaces>4628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Vida Norbert</dc:creator>
  <cp:lastModifiedBy>Dalma Diczko</cp:lastModifiedBy>
  <cp:revision>6</cp:revision>
  <dcterms:created xsi:type="dcterms:W3CDTF">2020-01-12T17:48:00Z</dcterms:created>
  <dcterms:modified xsi:type="dcterms:W3CDTF">2020-01-15T15:16:00Z</dcterms:modified>
</cp:coreProperties>
</file>