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B044" w14:textId="77777777" w:rsidR="00225051" w:rsidRDefault="00225051">
      <w:pPr>
        <w:pStyle w:val="Szvegtrzs"/>
        <w:rPr>
          <w:sz w:val="20"/>
        </w:rPr>
      </w:pPr>
    </w:p>
    <w:p w14:paraId="5C5DD8AC" w14:textId="77777777" w:rsidR="00225051" w:rsidRDefault="00225051">
      <w:pPr>
        <w:pStyle w:val="Szvegtrzs"/>
        <w:rPr>
          <w:sz w:val="20"/>
        </w:rPr>
      </w:pPr>
    </w:p>
    <w:p w14:paraId="174E32A0" w14:textId="77777777" w:rsidR="00225051" w:rsidRDefault="00003521">
      <w:pPr>
        <w:pStyle w:val="Cmsor1"/>
      </w:pPr>
      <w:r>
        <w:t>Kari tudományos, kulturális és sport</w:t>
      </w:r>
    </w:p>
    <w:p w14:paraId="2DF8EC6F" w14:textId="77777777" w:rsidR="00225051" w:rsidRDefault="00003521">
      <w:pPr>
        <w:spacing w:before="240"/>
        <w:ind w:left="4005"/>
        <w:rPr>
          <w:b/>
          <w:sz w:val="28"/>
        </w:rPr>
      </w:pPr>
      <w:r>
        <w:rPr>
          <w:b/>
          <w:sz w:val="28"/>
        </w:rPr>
        <w:t>pályázatok Pályázati kiírás</w:t>
      </w:r>
    </w:p>
    <w:p w14:paraId="41931CAA" w14:textId="77777777" w:rsidR="00225051" w:rsidRDefault="00003521">
      <w:pPr>
        <w:pStyle w:val="Szvegtrzs"/>
        <w:spacing w:before="231" w:line="232" w:lineRule="auto"/>
        <w:ind w:left="326" w:right="564"/>
        <w:jc w:val="both"/>
      </w:pPr>
      <w:r>
        <w:rPr>
          <w:spacing w:val="-3"/>
        </w:rPr>
        <w:t xml:space="preserve">Az </w:t>
      </w:r>
      <w:r>
        <w:t xml:space="preserve">ELTE PPK Kari Ösztöndíj Bizottsága (a továbbiakban: </w:t>
      </w:r>
      <w:r>
        <w:rPr>
          <w:spacing w:val="-3"/>
        </w:rPr>
        <w:t xml:space="preserve">KÖB) </w:t>
      </w:r>
      <w:r>
        <w:t xml:space="preserve">a nemzeti felsőoktatásról szóló </w:t>
      </w:r>
      <w:r>
        <w:rPr>
          <w:color w:val="000080"/>
          <w:u w:val="single" w:color="000080"/>
        </w:rPr>
        <w:t xml:space="preserve">2011. évi CCIV. törvény 85/C.§ </w:t>
      </w:r>
      <w:proofErr w:type="spellStart"/>
      <w:r>
        <w:rPr>
          <w:color w:val="000080"/>
          <w:u w:val="single" w:color="000080"/>
        </w:rPr>
        <w:t>ac</w:t>
      </w:r>
      <w:proofErr w:type="spellEnd"/>
      <w:r>
        <w:t xml:space="preserve">) alpontja, a felsőoktatásban részt </w:t>
      </w:r>
      <w:r>
        <w:rPr>
          <w:spacing w:val="-3"/>
        </w:rPr>
        <w:t xml:space="preserve">vevő </w:t>
      </w:r>
      <w:r>
        <w:t>hallgatók juttatásairól</w:t>
      </w:r>
      <w:r>
        <w:rPr>
          <w:spacing w:val="-16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általuk</w:t>
      </w:r>
      <w:r>
        <w:rPr>
          <w:spacing w:val="-2"/>
        </w:rPr>
        <w:t xml:space="preserve"> </w:t>
      </w:r>
      <w:r>
        <w:t>fizetendő</w:t>
      </w:r>
      <w:r>
        <w:rPr>
          <w:spacing w:val="-3"/>
        </w:rPr>
        <w:t xml:space="preserve"> </w:t>
      </w:r>
      <w:r>
        <w:t>egyes</w:t>
      </w:r>
      <w:r>
        <w:rPr>
          <w:spacing w:val="-9"/>
        </w:rPr>
        <w:t xml:space="preserve"> </w:t>
      </w:r>
      <w:r>
        <w:t>térítésekről</w:t>
      </w:r>
      <w:r>
        <w:rPr>
          <w:spacing w:val="-15"/>
        </w:rPr>
        <w:t xml:space="preserve"> </w:t>
      </w:r>
      <w:r>
        <w:t>szóló</w:t>
      </w:r>
      <w:r>
        <w:rPr>
          <w:spacing w:val="4"/>
        </w:rPr>
        <w:t xml:space="preserve"> </w:t>
      </w:r>
      <w:r>
        <w:rPr>
          <w:color w:val="000080"/>
          <w:u w:val="single" w:color="000080"/>
        </w:rPr>
        <w:t>51/2007.</w:t>
      </w:r>
      <w:r>
        <w:rPr>
          <w:color w:val="000080"/>
          <w:spacing w:val="-9"/>
          <w:u w:val="single" w:color="000080"/>
        </w:rPr>
        <w:t xml:space="preserve"> </w:t>
      </w:r>
      <w:r>
        <w:rPr>
          <w:color w:val="000080"/>
          <w:u w:val="single" w:color="000080"/>
        </w:rPr>
        <w:t>(III.26)</w:t>
      </w:r>
      <w:r>
        <w:rPr>
          <w:color w:val="000080"/>
          <w:spacing w:val="-3"/>
          <w:u w:val="single" w:color="000080"/>
        </w:rPr>
        <w:t xml:space="preserve"> </w:t>
      </w:r>
      <w:r>
        <w:t>Kormányrendelet</w:t>
      </w:r>
    </w:p>
    <w:p w14:paraId="43BF8464" w14:textId="77777777" w:rsidR="00225051" w:rsidRDefault="00003521">
      <w:pPr>
        <w:pStyle w:val="Listaszerbekezds"/>
        <w:numPr>
          <w:ilvl w:val="0"/>
          <w:numId w:val="3"/>
        </w:numPr>
        <w:tabs>
          <w:tab w:val="left" w:pos="664"/>
        </w:tabs>
        <w:spacing w:before="2" w:line="270" w:lineRule="exact"/>
        <w:ind w:hanging="338"/>
        <w:jc w:val="both"/>
        <w:rPr>
          <w:sz w:val="24"/>
        </w:rPr>
      </w:pPr>
      <w:r>
        <w:rPr>
          <w:sz w:val="24"/>
        </w:rPr>
        <w:t>§</w:t>
      </w:r>
      <w:r>
        <w:rPr>
          <w:spacing w:val="-15"/>
          <w:sz w:val="24"/>
        </w:rPr>
        <w:t xml:space="preserve"> </w:t>
      </w:r>
      <w:r>
        <w:rPr>
          <w:sz w:val="24"/>
        </w:rPr>
        <w:t>(4)</w:t>
      </w:r>
      <w:r>
        <w:rPr>
          <w:spacing w:val="-16"/>
          <w:sz w:val="24"/>
        </w:rPr>
        <w:t xml:space="preserve"> </w:t>
      </w:r>
      <w:r>
        <w:rPr>
          <w:sz w:val="24"/>
        </w:rPr>
        <w:t>pontja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color w:val="000080"/>
          <w:spacing w:val="-16"/>
          <w:sz w:val="24"/>
        </w:rPr>
        <w:t xml:space="preserve"> </w:t>
      </w:r>
      <w:r>
        <w:rPr>
          <w:color w:val="000080"/>
          <w:sz w:val="24"/>
          <w:u w:val="single" w:color="000080"/>
        </w:rPr>
        <w:t>Hallgatói</w:t>
      </w:r>
      <w:r>
        <w:rPr>
          <w:color w:val="000080"/>
          <w:spacing w:val="-16"/>
          <w:sz w:val="24"/>
          <w:u w:val="single" w:color="000080"/>
        </w:rPr>
        <w:t xml:space="preserve"> </w:t>
      </w:r>
      <w:r>
        <w:rPr>
          <w:color w:val="000080"/>
          <w:sz w:val="24"/>
          <w:u w:val="single" w:color="000080"/>
        </w:rPr>
        <w:t>Követelményrendszer</w:t>
      </w:r>
      <w:r>
        <w:rPr>
          <w:color w:val="000080"/>
          <w:spacing w:val="-11"/>
          <w:sz w:val="24"/>
        </w:rPr>
        <w:t xml:space="preserve"> </w:t>
      </w:r>
      <w:r>
        <w:rPr>
          <w:sz w:val="24"/>
        </w:rPr>
        <w:t>96.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19"/>
          <w:sz w:val="24"/>
        </w:rPr>
        <w:t xml:space="preserve"> </w:t>
      </w:r>
      <w:r>
        <w:rPr>
          <w:sz w:val="24"/>
        </w:rPr>
        <w:t>(6)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pontja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valamint</w:t>
      </w:r>
      <w:r>
        <w:rPr>
          <w:spacing w:val="-8"/>
          <w:sz w:val="24"/>
        </w:rPr>
        <w:t xml:space="preserve"> </w:t>
      </w:r>
      <w:r>
        <w:rPr>
          <w:sz w:val="24"/>
        </w:rPr>
        <w:t>101.,</w:t>
      </w:r>
      <w:r>
        <w:rPr>
          <w:spacing w:val="-12"/>
          <w:sz w:val="24"/>
        </w:rPr>
        <w:t xml:space="preserve"> </w:t>
      </w:r>
      <w:r>
        <w:rPr>
          <w:sz w:val="24"/>
        </w:rPr>
        <w:t>104.</w:t>
      </w:r>
      <w:r>
        <w:rPr>
          <w:spacing w:val="-17"/>
          <w:sz w:val="24"/>
        </w:rPr>
        <w:t xml:space="preserve"> </w:t>
      </w:r>
      <w:r>
        <w:rPr>
          <w:sz w:val="24"/>
        </w:rPr>
        <w:t>és</w:t>
      </w:r>
      <w:r>
        <w:rPr>
          <w:spacing w:val="-16"/>
          <w:sz w:val="24"/>
        </w:rPr>
        <w:t xml:space="preserve"> </w:t>
      </w:r>
      <w:r>
        <w:rPr>
          <w:sz w:val="24"/>
        </w:rPr>
        <w:t>105.</w:t>
      </w:r>
    </w:p>
    <w:p w14:paraId="2546D9FB" w14:textId="77777777" w:rsidR="00225051" w:rsidRDefault="00003521">
      <w:pPr>
        <w:pStyle w:val="Szvegtrzs"/>
        <w:spacing w:line="232" w:lineRule="auto"/>
        <w:ind w:left="326" w:right="558"/>
        <w:jc w:val="both"/>
      </w:pPr>
      <w:r>
        <w:t>§</w:t>
      </w:r>
      <w:r>
        <w:rPr>
          <w:spacing w:val="-24"/>
        </w:rPr>
        <w:t xml:space="preserve"> </w:t>
      </w:r>
      <w:r>
        <w:t>alapján</w:t>
      </w:r>
      <w:r>
        <w:rPr>
          <w:spacing w:val="-28"/>
        </w:rPr>
        <w:t xml:space="preserve"> </w:t>
      </w:r>
      <w:r>
        <w:t>pályázatot</w:t>
      </w:r>
      <w:r>
        <w:rPr>
          <w:spacing w:val="-18"/>
        </w:rPr>
        <w:t xml:space="preserve"> </w:t>
      </w:r>
      <w:r>
        <w:rPr>
          <w:spacing w:val="-5"/>
        </w:rPr>
        <w:t>ír</w:t>
      </w:r>
      <w:r>
        <w:rPr>
          <w:spacing w:val="-22"/>
        </w:rPr>
        <w:t xml:space="preserve"> </w:t>
      </w:r>
      <w:r>
        <w:rPr>
          <w:spacing w:val="6"/>
        </w:rPr>
        <w:t>kikari</w:t>
      </w:r>
      <w:r>
        <w:rPr>
          <w:spacing w:val="-32"/>
        </w:rPr>
        <w:t xml:space="preserve"> </w:t>
      </w:r>
      <w:r>
        <w:t>tudományos,</w:t>
      </w:r>
      <w:r>
        <w:rPr>
          <w:spacing w:val="-20"/>
        </w:rPr>
        <w:t xml:space="preserve"> </w:t>
      </w:r>
      <w:r>
        <w:t>kulturális</w:t>
      </w:r>
      <w:r>
        <w:rPr>
          <w:spacing w:val="-20"/>
        </w:rPr>
        <w:t xml:space="preserve"> </w:t>
      </w:r>
      <w:r>
        <w:t>és</w:t>
      </w:r>
      <w:r>
        <w:rPr>
          <w:spacing w:val="-26"/>
        </w:rPr>
        <w:t xml:space="preserve"> </w:t>
      </w:r>
      <w:r>
        <w:t>sport</w:t>
      </w:r>
      <w:r>
        <w:rPr>
          <w:spacing w:val="-23"/>
        </w:rPr>
        <w:t xml:space="preserve"> </w:t>
      </w:r>
      <w:r>
        <w:t>támogatás</w:t>
      </w:r>
      <w:r>
        <w:rPr>
          <w:spacing w:val="-25"/>
        </w:rPr>
        <w:t xml:space="preserve"> </w:t>
      </w:r>
      <w:r>
        <w:t>elnyerésére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 xml:space="preserve">2019/2020- </w:t>
      </w:r>
      <w:proofErr w:type="spellStart"/>
      <w:r>
        <w:rPr>
          <w:spacing w:val="-6"/>
        </w:rPr>
        <w:t>as</w:t>
      </w:r>
      <w:proofErr w:type="spellEnd"/>
      <w:r>
        <w:rPr>
          <w:spacing w:val="-6"/>
        </w:rPr>
        <w:t xml:space="preserve"> tanév </w:t>
      </w:r>
      <w:r>
        <w:rPr>
          <w:spacing w:val="-5"/>
        </w:rPr>
        <w:t xml:space="preserve">őszi </w:t>
      </w:r>
      <w:r>
        <w:t>félévre</w:t>
      </w:r>
      <w:r>
        <w:rPr>
          <w:spacing w:val="-34"/>
        </w:rPr>
        <w:t xml:space="preserve"> </w:t>
      </w:r>
      <w:r>
        <w:t>vonatkozóan.</w:t>
      </w:r>
    </w:p>
    <w:p w14:paraId="2A252A02" w14:textId="77777777" w:rsidR="00225051" w:rsidRDefault="00225051">
      <w:pPr>
        <w:pStyle w:val="Szvegtrzs"/>
        <w:spacing w:before="1"/>
        <w:rPr>
          <w:sz w:val="28"/>
        </w:rPr>
      </w:pPr>
    </w:p>
    <w:p w14:paraId="6EC94E90" w14:textId="77777777" w:rsidR="00225051" w:rsidRDefault="00003521">
      <w:pPr>
        <w:pStyle w:val="Cmsor2"/>
        <w:ind w:left="437"/>
        <w:jc w:val="both"/>
      </w:pPr>
      <w:bookmarkStart w:id="0" w:name="A_pályázat_célja:"/>
      <w:bookmarkEnd w:id="0"/>
      <w:r>
        <w:rPr>
          <w:u w:val="thick"/>
        </w:rPr>
        <w:t>A pályázat célja:</w:t>
      </w:r>
    </w:p>
    <w:p w14:paraId="3BD7E139" w14:textId="77777777" w:rsidR="00225051" w:rsidRDefault="00003521">
      <w:pPr>
        <w:pStyle w:val="Szvegtrzs"/>
        <w:spacing w:before="60"/>
        <w:ind w:left="326"/>
        <w:jc w:val="both"/>
      </w:pPr>
      <w:r>
        <w:t>Azon pályázók ösztöndíjban részesítése:</w:t>
      </w:r>
    </w:p>
    <w:p w14:paraId="63E82BBC" w14:textId="77777777" w:rsidR="00225051" w:rsidRDefault="00225051">
      <w:pPr>
        <w:pStyle w:val="Szvegtrzs"/>
        <w:spacing w:before="6"/>
        <w:rPr>
          <w:sz w:val="27"/>
        </w:rPr>
      </w:pPr>
    </w:p>
    <w:p w14:paraId="5CE2B7F1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line="264" w:lineRule="auto"/>
        <w:ind w:right="564"/>
        <w:jc w:val="both"/>
        <w:rPr>
          <w:sz w:val="24"/>
        </w:rPr>
      </w:pPr>
      <w:r>
        <w:rPr>
          <w:sz w:val="24"/>
        </w:rPr>
        <w:t>akik</w:t>
      </w:r>
      <w:r>
        <w:rPr>
          <w:spacing w:val="-19"/>
          <w:sz w:val="24"/>
        </w:rPr>
        <w:t xml:space="preserve"> </w:t>
      </w:r>
      <w:r>
        <w:rPr>
          <w:sz w:val="24"/>
        </w:rPr>
        <w:t>kulturális</w:t>
      </w:r>
      <w:r>
        <w:rPr>
          <w:spacing w:val="-20"/>
          <w:sz w:val="24"/>
        </w:rPr>
        <w:t xml:space="preserve"> </w:t>
      </w:r>
      <w:r>
        <w:rPr>
          <w:sz w:val="24"/>
        </w:rPr>
        <w:t>rendezvényeket</w:t>
      </w:r>
      <w:r>
        <w:rPr>
          <w:spacing w:val="-12"/>
          <w:sz w:val="24"/>
        </w:rPr>
        <w:t xml:space="preserve"> </w:t>
      </w:r>
      <w:r>
        <w:rPr>
          <w:sz w:val="24"/>
        </w:rPr>
        <w:t>szerveznek</w:t>
      </w:r>
      <w:r>
        <w:rPr>
          <w:spacing w:val="-18"/>
          <w:sz w:val="24"/>
        </w:rPr>
        <w:t xml:space="preserve"> </w:t>
      </w:r>
      <w:r>
        <w:rPr>
          <w:sz w:val="24"/>
        </w:rPr>
        <w:t>egy</w:t>
      </w:r>
      <w:r>
        <w:rPr>
          <w:spacing w:val="-19"/>
          <w:sz w:val="24"/>
        </w:rPr>
        <w:t xml:space="preserve"> </w:t>
      </w:r>
      <w:r>
        <w:rPr>
          <w:sz w:val="24"/>
        </w:rPr>
        <w:t>szak,</w:t>
      </w:r>
      <w:r>
        <w:rPr>
          <w:spacing w:val="-16"/>
          <w:sz w:val="24"/>
        </w:rPr>
        <w:t xml:space="preserve"> </w:t>
      </w:r>
      <w:r>
        <w:rPr>
          <w:sz w:val="24"/>
        </w:rPr>
        <w:t>vagy</w:t>
      </w:r>
      <w:r>
        <w:rPr>
          <w:spacing w:val="-24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egész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Kar</w:t>
      </w:r>
      <w:r>
        <w:rPr>
          <w:spacing w:val="-13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6"/>
          <w:sz w:val="24"/>
        </w:rPr>
        <w:t xml:space="preserve"> </w:t>
      </w:r>
      <w:r>
        <w:rPr>
          <w:sz w:val="24"/>
        </w:rPr>
        <w:t>számára,</w:t>
      </w:r>
      <w:r>
        <w:rPr>
          <w:spacing w:val="-16"/>
          <w:sz w:val="24"/>
        </w:rPr>
        <w:t xml:space="preserve"> </w:t>
      </w:r>
      <w:r>
        <w:rPr>
          <w:sz w:val="24"/>
        </w:rPr>
        <w:t>és ehhez szeretnének támogatásban</w:t>
      </w:r>
      <w:r>
        <w:rPr>
          <w:spacing w:val="-7"/>
          <w:sz w:val="24"/>
        </w:rPr>
        <w:t xml:space="preserve"> </w:t>
      </w:r>
      <w:r>
        <w:rPr>
          <w:sz w:val="24"/>
        </w:rPr>
        <w:t>részesülni.</w:t>
      </w:r>
    </w:p>
    <w:p w14:paraId="00B780EE" w14:textId="77777777" w:rsidR="00225051" w:rsidRDefault="00225051">
      <w:pPr>
        <w:pStyle w:val="Szvegtrzs"/>
        <w:spacing w:before="3"/>
        <w:rPr>
          <w:sz w:val="27"/>
        </w:rPr>
      </w:pPr>
    </w:p>
    <w:p w14:paraId="1AD9DEEA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before="1" w:line="268" w:lineRule="auto"/>
        <w:ind w:right="572"/>
        <w:jc w:val="both"/>
        <w:rPr>
          <w:sz w:val="24"/>
        </w:rPr>
      </w:pPr>
      <w:r>
        <w:rPr>
          <w:sz w:val="24"/>
        </w:rPr>
        <w:t xml:space="preserve">akik tudományos rendezvényeket szerveznek egy szak, vagy az egész </w:t>
      </w:r>
      <w:r>
        <w:rPr>
          <w:spacing w:val="-3"/>
          <w:sz w:val="24"/>
        </w:rPr>
        <w:t xml:space="preserve">Kar </w:t>
      </w:r>
      <w:r>
        <w:rPr>
          <w:sz w:val="24"/>
        </w:rPr>
        <w:t>hallgatói számára, tudományos kiadványt szerkesztenek, illetve tudományos konferenciát szerveznek,</w:t>
      </w:r>
      <w:r>
        <w:rPr>
          <w:spacing w:val="-12"/>
          <w:sz w:val="24"/>
        </w:rPr>
        <w:t xml:space="preserve"> </w:t>
      </w:r>
      <w:r>
        <w:rPr>
          <w:sz w:val="24"/>
        </w:rPr>
        <w:t>vagy</w:t>
      </w:r>
      <w:r>
        <w:rPr>
          <w:spacing w:val="-24"/>
          <w:sz w:val="24"/>
        </w:rPr>
        <w:t xml:space="preserve"> </w:t>
      </w:r>
      <w:r>
        <w:rPr>
          <w:sz w:val="24"/>
        </w:rPr>
        <w:t>azon</w:t>
      </w:r>
      <w:r>
        <w:rPr>
          <w:spacing w:val="-14"/>
          <w:sz w:val="24"/>
        </w:rPr>
        <w:t xml:space="preserve"> </w:t>
      </w:r>
      <w:r>
        <w:rPr>
          <w:sz w:val="24"/>
        </w:rPr>
        <w:t>vesznek</w:t>
      </w:r>
      <w:r>
        <w:rPr>
          <w:spacing w:val="-14"/>
          <w:sz w:val="24"/>
        </w:rPr>
        <w:t xml:space="preserve"> </w:t>
      </w:r>
      <w:r>
        <w:rPr>
          <w:sz w:val="24"/>
        </w:rPr>
        <w:t>részt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21"/>
          <w:sz w:val="24"/>
        </w:rPr>
        <w:t xml:space="preserve"> </w:t>
      </w:r>
      <w:r>
        <w:rPr>
          <w:sz w:val="24"/>
        </w:rPr>
        <w:t>ezek</w:t>
      </w:r>
      <w:r>
        <w:rPr>
          <w:spacing w:val="-15"/>
          <w:sz w:val="24"/>
        </w:rPr>
        <w:t xml:space="preserve"> </w:t>
      </w:r>
      <w:r>
        <w:rPr>
          <w:sz w:val="24"/>
        </w:rPr>
        <w:t>költségeihez</w:t>
      </w:r>
      <w:r>
        <w:rPr>
          <w:spacing w:val="-14"/>
          <w:sz w:val="24"/>
        </w:rPr>
        <w:t xml:space="preserve"> </w:t>
      </w:r>
      <w:r>
        <w:rPr>
          <w:sz w:val="24"/>
        </w:rPr>
        <w:t>kívánnak</w:t>
      </w:r>
      <w:r>
        <w:rPr>
          <w:spacing w:val="-13"/>
          <w:sz w:val="24"/>
        </w:rPr>
        <w:t xml:space="preserve"> </w:t>
      </w:r>
      <w:r>
        <w:rPr>
          <w:sz w:val="24"/>
        </w:rPr>
        <w:t>támogatást</w:t>
      </w:r>
      <w:r>
        <w:rPr>
          <w:spacing w:val="-13"/>
          <w:sz w:val="24"/>
        </w:rPr>
        <w:t xml:space="preserve"> </w:t>
      </w:r>
      <w:r>
        <w:rPr>
          <w:sz w:val="24"/>
        </w:rPr>
        <w:t>kapni.</w:t>
      </w:r>
    </w:p>
    <w:p w14:paraId="3349702E" w14:textId="77777777" w:rsidR="00225051" w:rsidRDefault="00225051">
      <w:pPr>
        <w:pStyle w:val="Szvegtrzs"/>
        <w:spacing w:before="4"/>
        <w:rPr>
          <w:sz w:val="27"/>
        </w:rPr>
      </w:pPr>
    </w:p>
    <w:p w14:paraId="23616A65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621"/>
        </w:tabs>
        <w:spacing w:line="261" w:lineRule="auto"/>
        <w:ind w:right="552"/>
        <w:jc w:val="both"/>
        <w:rPr>
          <w:sz w:val="24"/>
        </w:rPr>
      </w:pPr>
      <w:r>
        <w:rPr>
          <w:sz w:val="24"/>
        </w:rPr>
        <w:t xml:space="preserve">akik egyesületben sportolnak, az ELTE színeiben versenyeznek és felmerülő tagdíjukhoz, versenynevezéshez kívánnak támogatást kapni (Sportpályázat </w:t>
      </w:r>
      <w:r>
        <w:rPr>
          <w:spacing w:val="-3"/>
          <w:sz w:val="24"/>
        </w:rPr>
        <w:t xml:space="preserve">„A” </w:t>
      </w:r>
      <w:r>
        <w:rPr>
          <w:sz w:val="24"/>
        </w:rPr>
        <w:t>kategória</w:t>
      </w:r>
      <w:proofErr w:type="gramStart"/>
      <w:r>
        <w:rPr>
          <w:sz w:val="24"/>
        </w:rPr>
        <w:t>).akik</w:t>
      </w:r>
      <w:proofErr w:type="gramEnd"/>
      <w:r>
        <w:rPr>
          <w:sz w:val="24"/>
        </w:rPr>
        <w:t xml:space="preserve"> sport rendezvényt,</w:t>
      </w:r>
      <w:r>
        <w:rPr>
          <w:spacing w:val="-29"/>
          <w:sz w:val="24"/>
        </w:rPr>
        <w:t xml:space="preserve"> </w:t>
      </w:r>
      <w:r>
        <w:rPr>
          <w:sz w:val="24"/>
        </w:rPr>
        <w:t>előadást,</w:t>
      </w:r>
      <w:r>
        <w:rPr>
          <w:spacing w:val="-30"/>
          <w:sz w:val="24"/>
        </w:rPr>
        <w:t xml:space="preserve"> </w:t>
      </w:r>
      <w:r>
        <w:rPr>
          <w:sz w:val="24"/>
        </w:rPr>
        <w:t>tábort,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vagyrendszeres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sportfoglalkozást</w:t>
      </w:r>
      <w:r>
        <w:rPr>
          <w:spacing w:val="-20"/>
          <w:sz w:val="24"/>
        </w:rPr>
        <w:t xml:space="preserve"> </w:t>
      </w:r>
      <w:r>
        <w:rPr>
          <w:sz w:val="24"/>
        </w:rPr>
        <w:t>szerveznek</w:t>
      </w:r>
      <w:r>
        <w:rPr>
          <w:spacing w:val="-27"/>
          <w:sz w:val="24"/>
        </w:rPr>
        <w:t xml:space="preserve"> </w:t>
      </w:r>
      <w:r>
        <w:rPr>
          <w:spacing w:val="3"/>
          <w:sz w:val="24"/>
        </w:rPr>
        <w:t>egyszak,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5"/>
          <w:sz w:val="24"/>
        </w:rPr>
        <w:t>vagyaz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egész</w:t>
      </w:r>
      <w:r>
        <w:rPr>
          <w:spacing w:val="-16"/>
          <w:sz w:val="24"/>
        </w:rPr>
        <w:t xml:space="preserve"> </w:t>
      </w:r>
      <w:r>
        <w:rPr>
          <w:sz w:val="24"/>
        </w:rPr>
        <w:t>Kar,</w:t>
      </w:r>
      <w:r>
        <w:rPr>
          <w:spacing w:val="-12"/>
          <w:sz w:val="24"/>
        </w:rPr>
        <w:t xml:space="preserve"> </w:t>
      </w:r>
      <w:r>
        <w:rPr>
          <w:sz w:val="24"/>
        </w:rPr>
        <w:t>illetve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20"/>
          <w:sz w:val="24"/>
        </w:rPr>
        <w:t xml:space="preserve"> </w:t>
      </w:r>
      <w:r>
        <w:rPr>
          <w:sz w:val="24"/>
        </w:rPr>
        <w:t>ELTE</w:t>
      </w:r>
      <w:r>
        <w:rPr>
          <w:spacing w:val="-12"/>
          <w:sz w:val="24"/>
        </w:rPr>
        <w:t xml:space="preserve"> </w:t>
      </w:r>
      <w:r>
        <w:rPr>
          <w:sz w:val="24"/>
        </w:rPr>
        <w:t>bármely</w:t>
      </w:r>
      <w:r>
        <w:rPr>
          <w:spacing w:val="-18"/>
          <w:sz w:val="24"/>
        </w:rPr>
        <w:t xml:space="preserve"> </w:t>
      </w:r>
      <w:r>
        <w:rPr>
          <w:sz w:val="24"/>
        </w:rPr>
        <w:t>hallgatója</w:t>
      </w:r>
      <w:r>
        <w:rPr>
          <w:spacing w:val="-14"/>
          <w:sz w:val="24"/>
        </w:rPr>
        <w:t xml:space="preserve"> </w:t>
      </w:r>
      <w:r>
        <w:rPr>
          <w:sz w:val="24"/>
        </w:rPr>
        <w:t>számára</w:t>
      </w:r>
      <w:r>
        <w:rPr>
          <w:spacing w:val="-19"/>
          <w:sz w:val="24"/>
        </w:rPr>
        <w:t xml:space="preserve"> </w:t>
      </w:r>
      <w:r>
        <w:rPr>
          <w:sz w:val="24"/>
        </w:rPr>
        <w:t>(Sportpályázat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„B”</w:t>
      </w:r>
      <w:r>
        <w:rPr>
          <w:spacing w:val="-20"/>
          <w:sz w:val="24"/>
        </w:rPr>
        <w:t xml:space="preserve"> </w:t>
      </w:r>
      <w:r>
        <w:rPr>
          <w:sz w:val="24"/>
        </w:rPr>
        <w:t>kategória).</w:t>
      </w:r>
    </w:p>
    <w:p w14:paraId="6B3B6012" w14:textId="77777777" w:rsidR="00225051" w:rsidRDefault="00225051">
      <w:pPr>
        <w:pStyle w:val="Szvegtrzs"/>
        <w:spacing w:before="5"/>
        <w:rPr>
          <w:sz w:val="26"/>
        </w:rPr>
      </w:pPr>
    </w:p>
    <w:p w14:paraId="5FE17DA6" w14:textId="77777777" w:rsidR="00225051" w:rsidRDefault="00003521">
      <w:pPr>
        <w:pStyle w:val="Szvegtrzs"/>
        <w:spacing w:line="232" w:lineRule="auto"/>
        <w:ind w:left="326" w:right="560"/>
        <w:jc w:val="both"/>
      </w:pPr>
      <w:r>
        <w:rPr>
          <w:b/>
          <w:u w:val="thick"/>
        </w:rPr>
        <w:t>Pályázhat:</w:t>
      </w:r>
      <w:r>
        <w:rPr>
          <w:b/>
          <w:spacing w:val="-17"/>
        </w:rPr>
        <w:t xml:space="preserve"> </w:t>
      </w:r>
      <w:r>
        <w:t>Minden</w:t>
      </w:r>
      <w:r>
        <w:rPr>
          <w:spacing w:val="-28"/>
        </w:rPr>
        <w:t xml:space="preserve"> </w:t>
      </w:r>
      <w:r>
        <w:t>olyan</w:t>
      </w:r>
      <w:r>
        <w:rPr>
          <w:spacing w:val="-24"/>
        </w:rPr>
        <w:t xml:space="preserve"> </w:t>
      </w:r>
      <w:r>
        <w:t>hallgató</w:t>
      </w:r>
      <w:r>
        <w:rPr>
          <w:spacing w:val="-19"/>
        </w:rPr>
        <w:t xml:space="preserve"> </w:t>
      </w:r>
      <w:r>
        <w:t>pályázhat,</w:t>
      </w:r>
      <w:r>
        <w:rPr>
          <w:spacing w:val="-16"/>
        </w:rPr>
        <w:t xml:space="preserve"> </w:t>
      </w:r>
      <w:r>
        <w:t>aki</w:t>
      </w:r>
      <w:r>
        <w:rPr>
          <w:spacing w:val="-28"/>
        </w:rPr>
        <w:t xml:space="preserve"> </w:t>
      </w:r>
      <w:r>
        <w:t>ELTE</w:t>
      </w:r>
      <w:r>
        <w:rPr>
          <w:spacing w:val="-17"/>
        </w:rPr>
        <w:t xml:space="preserve"> </w:t>
      </w:r>
      <w:r>
        <w:t>PPK-s</w:t>
      </w:r>
      <w:r>
        <w:rPr>
          <w:spacing w:val="-26"/>
        </w:rPr>
        <w:t xml:space="preserve"> </w:t>
      </w:r>
      <w:r>
        <w:t>képzésen</w:t>
      </w:r>
      <w:r>
        <w:rPr>
          <w:spacing w:val="-28"/>
        </w:rPr>
        <w:t xml:space="preserve"> </w:t>
      </w:r>
      <w:r>
        <w:t>az</w:t>
      </w:r>
      <w:r>
        <w:rPr>
          <w:spacing w:val="-20"/>
        </w:rPr>
        <w:t xml:space="preserve"> </w:t>
      </w:r>
      <w:r>
        <w:t>adott</w:t>
      </w:r>
      <w:r>
        <w:rPr>
          <w:spacing w:val="-19"/>
        </w:rPr>
        <w:t xml:space="preserve"> </w:t>
      </w:r>
      <w:r>
        <w:t>félévben</w:t>
      </w:r>
      <w:r>
        <w:rPr>
          <w:spacing w:val="-23"/>
        </w:rPr>
        <w:t xml:space="preserve"> </w:t>
      </w:r>
      <w:r>
        <w:t xml:space="preserve">teljes idejű képzésén aktív regisztrációval rendelkezik, tehát állami és önköltséges </w:t>
      </w:r>
      <w:proofErr w:type="spellStart"/>
      <w:r>
        <w:t>finanszírozású</w:t>
      </w:r>
      <w:proofErr w:type="spellEnd"/>
      <w:r>
        <w:t xml:space="preserve"> hallgatók </w:t>
      </w:r>
      <w:r>
        <w:rPr>
          <w:spacing w:val="-5"/>
        </w:rPr>
        <w:t xml:space="preserve">is. </w:t>
      </w:r>
      <w:r>
        <w:t>Szükséges előfeltétel az aktív</w:t>
      </w:r>
      <w:r>
        <w:rPr>
          <w:spacing w:val="3"/>
        </w:rPr>
        <w:t xml:space="preserve"> </w:t>
      </w:r>
      <w:r>
        <w:t>hallgatóistátusz.</w:t>
      </w:r>
    </w:p>
    <w:p w14:paraId="689E2923" w14:textId="2819E8A7" w:rsidR="00225051" w:rsidRDefault="00003521">
      <w:pPr>
        <w:pStyle w:val="Cmsor2"/>
        <w:spacing w:before="6" w:line="235" w:lineRule="auto"/>
        <w:ind w:left="360" w:right="559"/>
        <w:jc w:val="both"/>
      </w:pPr>
      <w:bookmarkStart w:id="1" w:name="A_megpályázható_összeg_nem_haladhatja_me"/>
      <w:bookmarkEnd w:id="1"/>
      <w:r>
        <w:t xml:space="preserve">A megpályázható összeg nem haladhatja meg a hallgatói normatíva 200 százalékát,   </w:t>
      </w:r>
      <w:r w:rsidR="007F550C">
        <w:t>333 200</w:t>
      </w:r>
      <w:bookmarkStart w:id="2" w:name="_GoBack"/>
      <w:bookmarkEnd w:id="2"/>
      <w:r>
        <w:t xml:space="preserve"> Ft-ot. (A hallgatói normatíva az NFTV 2011. évi CCIV. törvény 114/D § (1 a)) alapján 1</w:t>
      </w:r>
      <w:r w:rsidR="007F550C">
        <w:t>66 600</w:t>
      </w:r>
      <w:r>
        <w:t xml:space="preserve"> Ft/</w:t>
      </w:r>
      <w:r>
        <w:rPr>
          <w:spacing w:val="49"/>
        </w:rPr>
        <w:t xml:space="preserve"> </w:t>
      </w:r>
      <w:r>
        <w:t>év.)</w:t>
      </w:r>
    </w:p>
    <w:p w14:paraId="169D09C5" w14:textId="77777777" w:rsidR="00225051" w:rsidRDefault="00225051">
      <w:pPr>
        <w:pStyle w:val="Szvegtrzs"/>
        <w:rPr>
          <w:b/>
          <w:sz w:val="26"/>
        </w:rPr>
      </w:pPr>
    </w:p>
    <w:p w14:paraId="218C8D2E" w14:textId="77777777" w:rsidR="00225051" w:rsidRDefault="00225051">
      <w:pPr>
        <w:pStyle w:val="Szvegtrzs"/>
        <w:spacing w:before="10"/>
        <w:rPr>
          <w:b/>
          <w:sz w:val="22"/>
        </w:rPr>
      </w:pPr>
    </w:p>
    <w:p w14:paraId="2810E38C" w14:textId="77777777" w:rsidR="00225051" w:rsidRDefault="00003521">
      <w:pPr>
        <w:pStyle w:val="Szvegtrzs"/>
        <w:spacing w:line="235" w:lineRule="auto"/>
        <w:ind w:left="326" w:right="564"/>
        <w:jc w:val="both"/>
      </w:pPr>
      <w:r>
        <w:rPr>
          <w:b/>
          <w:u w:val="thick"/>
        </w:rPr>
        <w:t>Pályázat benyújtásának módja:</w:t>
      </w:r>
      <w:r>
        <w:rPr>
          <w:b/>
        </w:rPr>
        <w:t xml:space="preserve"> </w:t>
      </w:r>
      <w:r>
        <w:t xml:space="preserve">A </w:t>
      </w:r>
      <w:proofErr w:type="spellStart"/>
      <w:r>
        <w:t>Neptun</w:t>
      </w:r>
      <w:proofErr w:type="spellEnd"/>
      <w:r>
        <w:t xml:space="preserve"> tanulmányi rendszeren keresztül az Ügyintézés/Kérvények menüpont alatt a </w:t>
      </w:r>
      <w:r>
        <w:rPr>
          <w:spacing w:val="-3"/>
        </w:rPr>
        <w:t>megfelelő</w:t>
      </w:r>
      <w:r>
        <w:rPr>
          <w:spacing w:val="54"/>
        </w:rPr>
        <w:t xml:space="preserve"> </w:t>
      </w:r>
      <w:r>
        <w:t xml:space="preserve">kategóriát kiválasztva (Kulturális/Tudományos/Sport </w:t>
      </w:r>
      <w:r>
        <w:rPr>
          <w:spacing w:val="-4"/>
        </w:rPr>
        <w:t xml:space="preserve">„A” </w:t>
      </w:r>
      <w:r>
        <w:t xml:space="preserve">kategória/Sport </w:t>
      </w:r>
      <w:r>
        <w:rPr>
          <w:spacing w:val="-3"/>
        </w:rPr>
        <w:t xml:space="preserve">„B” </w:t>
      </w:r>
      <w:r>
        <w:t xml:space="preserve">kategória). A „Tevékenység rövid leírása” c. részbe egy 3-400 karakteres rövid leírás szükséges a program legfontosabb részleteinek ismertetésével (tartalmazza: dátum, helyszín, időtartam). Itt a Sportpályázat </w:t>
      </w:r>
      <w:r>
        <w:rPr>
          <w:spacing w:val="-3"/>
        </w:rPr>
        <w:t xml:space="preserve">„A” </w:t>
      </w:r>
      <w:r>
        <w:t xml:space="preserve">kategóriája esetében az egyéni sporttevékenység és teljesítmény ismertetése, </w:t>
      </w:r>
      <w:r>
        <w:rPr>
          <w:spacing w:val="-3"/>
        </w:rPr>
        <w:t xml:space="preserve">valamint </w:t>
      </w:r>
      <w:r>
        <w:t>a fontosabb eredmények feltüntetése szükséges.</w:t>
      </w:r>
    </w:p>
    <w:p w14:paraId="2AF6306D" w14:textId="77777777" w:rsidR="00225051" w:rsidRDefault="00003521">
      <w:pPr>
        <w:pStyle w:val="Szvegtrzs"/>
        <w:spacing w:before="8" w:line="230" w:lineRule="auto"/>
        <w:ind w:left="326" w:right="1227"/>
        <w:jc w:val="both"/>
      </w:pPr>
      <w:r>
        <w:t xml:space="preserve">Egy hallgató </w:t>
      </w:r>
      <w:proofErr w:type="spellStart"/>
      <w:r>
        <w:t>félévente</w:t>
      </w:r>
      <w:proofErr w:type="spellEnd"/>
      <w:r>
        <w:t xml:space="preserve"> csak egy kari pályázat benyújtására jogosult. (tudományos</w:t>
      </w:r>
      <w:r>
        <w:rPr>
          <w:spacing w:val="-32"/>
        </w:rPr>
        <w:t xml:space="preserve"> </w:t>
      </w:r>
      <w:r>
        <w:t xml:space="preserve">vagy kulturális vagy sport </w:t>
      </w:r>
      <w:proofErr w:type="gramStart"/>
      <w:r>
        <w:t>A</w:t>
      </w:r>
      <w:proofErr w:type="gramEnd"/>
      <w:r>
        <w:t xml:space="preserve"> vagy sport</w:t>
      </w:r>
      <w:r>
        <w:rPr>
          <w:spacing w:val="-8"/>
        </w:rPr>
        <w:t xml:space="preserve"> </w:t>
      </w:r>
      <w:r>
        <w:t>B)</w:t>
      </w:r>
    </w:p>
    <w:p w14:paraId="41AC92C6" w14:textId="77777777" w:rsidR="00225051" w:rsidRDefault="00225051">
      <w:pPr>
        <w:spacing w:line="230" w:lineRule="auto"/>
        <w:jc w:val="both"/>
        <w:sectPr w:rsidR="00225051">
          <w:headerReference w:type="default" r:id="rId7"/>
          <w:footerReference w:type="default" r:id="rId8"/>
          <w:type w:val="continuous"/>
          <w:pgSz w:w="11900" w:h="16850"/>
          <w:pgMar w:top="2380" w:right="800" w:bottom="1240" w:left="1200" w:header="208" w:footer="1048" w:gutter="0"/>
          <w:pgNumType w:start="1"/>
          <w:cols w:space="720"/>
        </w:sectPr>
      </w:pPr>
    </w:p>
    <w:p w14:paraId="14879338" w14:textId="77777777" w:rsidR="00225051" w:rsidRDefault="00225051">
      <w:pPr>
        <w:pStyle w:val="Szvegtrzs"/>
        <w:rPr>
          <w:sz w:val="20"/>
        </w:rPr>
      </w:pPr>
    </w:p>
    <w:p w14:paraId="3027844A" w14:textId="77777777" w:rsidR="00225051" w:rsidRDefault="00225051">
      <w:pPr>
        <w:pStyle w:val="Szvegtrzs"/>
        <w:rPr>
          <w:sz w:val="20"/>
        </w:rPr>
      </w:pPr>
    </w:p>
    <w:p w14:paraId="770AE684" w14:textId="77777777" w:rsidR="00225051" w:rsidRDefault="00225051">
      <w:pPr>
        <w:pStyle w:val="Szvegtrzs"/>
        <w:spacing w:before="7"/>
        <w:rPr>
          <w:sz w:val="21"/>
        </w:rPr>
      </w:pPr>
    </w:p>
    <w:p w14:paraId="783A5BC6" w14:textId="77777777" w:rsidR="00225051" w:rsidRDefault="00003521">
      <w:pPr>
        <w:pStyle w:val="Cmsor2"/>
        <w:ind w:left="269"/>
      </w:pPr>
      <w:bookmarkStart w:id="3" w:name="A_pályázathoz_kötelezően_csatolandó_igaz"/>
      <w:bookmarkEnd w:id="3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 pályázathoz kötelezően csatolandó igazolások:</w:t>
      </w:r>
    </w:p>
    <w:p w14:paraId="71DFA4A7" w14:textId="77777777" w:rsidR="00225051" w:rsidRDefault="00225051">
      <w:pPr>
        <w:pStyle w:val="Szvegtrzs"/>
        <w:rPr>
          <w:b/>
          <w:sz w:val="20"/>
        </w:rPr>
      </w:pPr>
    </w:p>
    <w:p w14:paraId="2BBC7FE6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before="214" w:line="266" w:lineRule="auto"/>
        <w:ind w:right="599"/>
        <w:rPr>
          <w:sz w:val="24"/>
        </w:rPr>
      </w:pPr>
      <w:r>
        <w:rPr>
          <w:sz w:val="24"/>
        </w:rPr>
        <w:t>program</w:t>
      </w:r>
      <w:r>
        <w:rPr>
          <w:spacing w:val="-23"/>
          <w:sz w:val="24"/>
        </w:rPr>
        <w:t xml:space="preserve"> </w:t>
      </w:r>
      <w:r>
        <w:rPr>
          <w:sz w:val="24"/>
        </w:rPr>
        <w:t>leírása</w:t>
      </w:r>
      <w:r>
        <w:rPr>
          <w:spacing w:val="-15"/>
          <w:sz w:val="24"/>
        </w:rPr>
        <w:t xml:space="preserve"> </w:t>
      </w:r>
      <w:r>
        <w:rPr>
          <w:sz w:val="24"/>
        </w:rPr>
        <w:t>maximum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  <w:r>
        <w:rPr>
          <w:spacing w:val="-19"/>
          <w:sz w:val="24"/>
        </w:rPr>
        <w:t xml:space="preserve"> </w:t>
      </w:r>
      <w:r>
        <w:rPr>
          <w:sz w:val="24"/>
        </w:rPr>
        <w:t>oldal</w:t>
      </w:r>
      <w:r>
        <w:rPr>
          <w:spacing w:val="-23"/>
          <w:sz w:val="24"/>
        </w:rPr>
        <w:t xml:space="preserve"> </w:t>
      </w:r>
      <w:r>
        <w:rPr>
          <w:sz w:val="24"/>
        </w:rPr>
        <w:t>terjedelemben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(A</w:t>
      </w:r>
      <w:r>
        <w:rPr>
          <w:spacing w:val="-20"/>
          <w:sz w:val="24"/>
        </w:rPr>
        <w:t xml:space="preserve"> </w:t>
      </w:r>
      <w:r>
        <w:rPr>
          <w:sz w:val="24"/>
        </w:rPr>
        <w:t>Sportpályázat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„A”</w:t>
      </w:r>
      <w:r>
        <w:rPr>
          <w:spacing w:val="-20"/>
          <w:sz w:val="24"/>
        </w:rPr>
        <w:t xml:space="preserve"> </w:t>
      </w:r>
      <w:r>
        <w:rPr>
          <w:sz w:val="24"/>
        </w:rPr>
        <w:t>kategóriájában</w:t>
      </w:r>
      <w:r>
        <w:rPr>
          <w:spacing w:val="-22"/>
          <w:sz w:val="24"/>
        </w:rPr>
        <w:t xml:space="preserve"> </w:t>
      </w:r>
      <w:r>
        <w:rPr>
          <w:sz w:val="24"/>
        </w:rPr>
        <w:t>a sporttevékenység és elért eredmények</w:t>
      </w:r>
      <w:r>
        <w:rPr>
          <w:spacing w:val="12"/>
          <w:sz w:val="24"/>
        </w:rPr>
        <w:t xml:space="preserve"> </w:t>
      </w:r>
      <w:r>
        <w:rPr>
          <w:sz w:val="24"/>
        </w:rPr>
        <w:t>ismertetése.)</w:t>
      </w:r>
    </w:p>
    <w:p w14:paraId="79835D50" w14:textId="77777777" w:rsidR="00225051" w:rsidRDefault="00225051">
      <w:pPr>
        <w:pStyle w:val="Szvegtrzs"/>
        <w:spacing w:before="2"/>
        <w:rPr>
          <w:sz w:val="33"/>
        </w:rPr>
      </w:pPr>
    </w:p>
    <w:p w14:paraId="3F9FC032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line="264" w:lineRule="auto"/>
        <w:ind w:right="1114"/>
        <w:rPr>
          <w:sz w:val="24"/>
        </w:rPr>
      </w:pPr>
      <w:r>
        <w:rPr>
          <w:sz w:val="24"/>
        </w:rPr>
        <w:t xml:space="preserve">pontos költségvetés hiteles árajánlatokkal (A Sportpályázat </w:t>
      </w:r>
      <w:r>
        <w:rPr>
          <w:spacing w:val="-3"/>
          <w:sz w:val="24"/>
        </w:rPr>
        <w:t xml:space="preserve">„A” </w:t>
      </w:r>
      <w:r>
        <w:rPr>
          <w:sz w:val="24"/>
        </w:rPr>
        <w:t>kategóriájában a felmerülő</w:t>
      </w:r>
      <w:r>
        <w:rPr>
          <w:spacing w:val="-15"/>
          <w:sz w:val="24"/>
        </w:rPr>
        <w:t xml:space="preserve"> </w:t>
      </w:r>
      <w:r>
        <w:rPr>
          <w:sz w:val="24"/>
        </w:rPr>
        <w:t>költségek,</w:t>
      </w:r>
      <w:r>
        <w:rPr>
          <w:spacing w:val="-17"/>
          <w:sz w:val="24"/>
        </w:rPr>
        <w:t xml:space="preserve"> </w:t>
      </w:r>
      <w:r>
        <w:rPr>
          <w:sz w:val="24"/>
        </w:rPr>
        <w:t>például</w:t>
      </w:r>
      <w:r>
        <w:rPr>
          <w:spacing w:val="-24"/>
          <w:sz w:val="24"/>
        </w:rPr>
        <w:t xml:space="preserve"> </w:t>
      </w:r>
      <w:r>
        <w:rPr>
          <w:sz w:val="24"/>
        </w:rPr>
        <w:t>nevezési</w:t>
      </w:r>
      <w:r>
        <w:rPr>
          <w:spacing w:val="-28"/>
          <w:sz w:val="24"/>
        </w:rPr>
        <w:t xml:space="preserve"> </w:t>
      </w:r>
      <w:r>
        <w:rPr>
          <w:sz w:val="24"/>
        </w:rPr>
        <w:t>díjak,</w:t>
      </w:r>
      <w:r>
        <w:rPr>
          <w:spacing w:val="-18"/>
          <w:sz w:val="24"/>
        </w:rPr>
        <w:t xml:space="preserve"> </w:t>
      </w:r>
      <w:r>
        <w:rPr>
          <w:sz w:val="24"/>
        </w:rPr>
        <w:t>tagdíjak</w:t>
      </w:r>
      <w:r>
        <w:rPr>
          <w:spacing w:val="-19"/>
          <w:sz w:val="24"/>
        </w:rPr>
        <w:t xml:space="preserve"> </w:t>
      </w:r>
      <w:r>
        <w:rPr>
          <w:sz w:val="24"/>
        </w:rPr>
        <w:t>feltüntetése,</w:t>
      </w:r>
      <w:r>
        <w:rPr>
          <w:spacing w:val="-16"/>
          <w:sz w:val="24"/>
        </w:rPr>
        <w:t xml:space="preserve"> </w:t>
      </w:r>
      <w:r>
        <w:rPr>
          <w:sz w:val="24"/>
        </w:rPr>
        <w:t>igazolása.);</w:t>
      </w:r>
    </w:p>
    <w:p w14:paraId="6E9D1AFF" w14:textId="77777777" w:rsidR="00225051" w:rsidRDefault="00225051">
      <w:pPr>
        <w:pStyle w:val="Szvegtrzs"/>
        <w:spacing w:before="4"/>
        <w:rPr>
          <w:sz w:val="35"/>
        </w:rPr>
      </w:pPr>
    </w:p>
    <w:p w14:paraId="1C21AADD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line="259" w:lineRule="auto"/>
        <w:ind w:right="735"/>
        <w:rPr>
          <w:sz w:val="24"/>
        </w:rPr>
      </w:pPr>
      <w:r>
        <w:rPr>
          <w:sz w:val="24"/>
        </w:rPr>
        <w:t>hitelestanáriajánlás</w:t>
      </w:r>
      <w:r>
        <w:rPr>
          <w:spacing w:val="-24"/>
          <w:sz w:val="24"/>
        </w:rPr>
        <w:t xml:space="preserve"> </w:t>
      </w:r>
      <w:r>
        <w:rPr>
          <w:sz w:val="24"/>
        </w:rPr>
        <w:t>az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ajánló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tanárnevénekfeltüntetésével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2"/>
          <w:sz w:val="24"/>
        </w:rPr>
        <w:t>aláírásávalésatanszékvagy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intézet pecsétjével</w:t>
      </w:r>
      <w:r>
        <w:rPr>
          <w:spacing w:val="1"/>
          <w:sz w:val="24"/>
        </w:rPr>
        <w:t xml:space="preserve"> </w:t>
      </w:r>
      <w:r>
        <w:rPr>
          <w:sz w:val="24"/>
        </w:rPr>
        <w:t>ellátva;</w:t>
      </w:r>
    </w:p>
    <w:p w14:paraId="52A4AE6F" w14:textId="77777777" w:rsidR="00225051" w:rsidRDefault="00225051">
      <w:pPr>
        <w:pStyle w:val="Szvegtrzs"/>
        <w:spacing w:before="8"/>
        <w:rPr>
          <w:sz w:val="33"/>
        </w:rPr>
      </w:pPr>
    </w:p>
    <w:p w14:paraId="12C4C37A" w14:textId="77777777" w:rsidR="00225051" w:rsidRDefault="00003521">
      <w:pPr>
        <w:pStyle w:val="Listaszerbekezds"/>
        <w:numPr>
          <w:ilvl w:val="0"/>
          <w:numId w:val="2"/>
        </w:numPr>
        <w:tabs>
          <w:tab w:val="left" w:pos="1024"/>
        </w:tabs>
        <w:spacing w:before="1" w:line="266" w:lineRule="auto"/>
        <w:ind w:right="799" w:hanging="346"/>
        <w:rPr>
          <w:sz w:val="24"/>
        </w:rPr>
      </w:pPr>
      <w:r>
        <w:rPr>
          <w:sz w:val="24"/>
        </w:rPr>
        <w:t>csoport</w:t>
      </w:r>
      <w:r>
        <w:rPr>
          <w:spacing w:val="-10"/>
          <w:sz w:val="24"/>
        </w:rPr>
        <w:t xml:space="preserve"> </w:t>
      </w:r>
      <w:r>
        <w:rPr>
          <w:sz w:val="24"/>
        </w:rPr>
        <w:t>esetén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csoport</w:t>
      </w:r>
      <w:r>
        <w:rPr>
          <w:spacing w:val="-8"/>
          <w:sz w:val="24"/>
        </w:rPr>
        <w:t xml:space="preserve"> </w:t>
      </w:r>
      <w:r>
        <w:rPr>
          <w:sz w:val="24"/>
        </w:rPr>
        <w:t>eddigi</w:t>
      </w:r>
      <w:r>
        <w:rPr>
          <w:spacing w:val="-19"/>
          <w:sz w:val="24"/>
        </w:rPr>
        <w:t xml:space="preserve"> </w:t>
      </w:r>
      <w:r>
        <w:rPr>
          <w:sz w:val="24"/>
        </w:rPr>
        <w:t>tevékenysége</w:t>
      </w:r>
      <w:r>
        <w:rPr>
          <w:spacing w:val="-14"/>
          <w:sz w:val="24"/>
        </w:rPr>
        <w:t xml:space="preserve"> </w:t>
      </w:r>
      <w:r>
        <w:rPr>
          <w:sz w:val="24"/>
        </w:rPr>
        <w:t>és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pályázatban</w:t>
      </w:r>
      <w:r>
        <w:rPr>
          <w:spacing w:val="-18"/>
          <w:sz w:val="24"/>
        </w:rPr>
        <w:t xml:space="preserve"> </w:t>
      </w:r>
      <w:r>
        <w:rPr>
          <w:sz w:val="24"/>
        </w:rPr>
        <w:t>részt</w:t>
      </w:r>
      <w:r>
        <w:rPr>
          <w:spacing w:val="-9"/>
          <w:sz w:val="24"/>
        </w:rPr>
        <w:t xml:space="preserve"> </w:t>
      </w:r>
      <w:r>
        <w:rPr>
          <w:sz w:val="24"/>
        </w:rPr>
        <w:t>vevők</w:t>
      </w:r>
      <w:r>
        <w:rPr>
          <w:spacing w:val="-15"/>
          <w:sz w:val="24"/>
        </w:rPr>
        <w:t xml:space="preserve"> </w:t>
      </w:r>
      <w:r>
        <w:rPr>
          <w:sz w:val="24"/>
        </w:rPr>
        <w:t>névsora</w:t>
      </w:r>
      <w:r>
        <w:rPr>
          <w:spacing w:val="-14"/>
          <w:sz w:val="24"/>
        </w:rPr>
        <w:t xml:space="preserve"> </w:t>
      </w:r>
      <w:r>
        <w:rPr>
          <w:sz w:val="24"/>
        </w:rPr>
        <w:t>(A listán a Karon tanuló hallgatók külön</w:t>
      </w:r>
      <w:r>
        <w:rPr>
          <w:spacing w:val="7"/>
          <w:sz w:val="24"/>
        </w:rPr>
        <w:t xml:space="preserve"> </w:t>
      </w:r>
      <w:r>
        <w:rPr>
          <w:sz w:val="24"/>
        </w:rPr>
        <w:t>megjelölése).</w:t>
      </w:r>
    </w:p>
    <w:p w14:paraId="218BC90F" w14:textId="77777777" w:rsidR="00225051" w:rsidRDefault="00225051">
      <w:pPr>
        <w:pStyle w:val="Szvegtrzs"/>
        <w:spacing w:before="2"/>
        <w:rPr>
          <w:sz w:val="34"/>
        </w:rPr>
      </w:pPr>
    </w:p>
    <w:p w14:paraId="0AACFE99" w14:textId="77777777" w:rsidR="00225051" w:rsidRDefault="00003521">
      <w:pPr>
        <w:pStyle w:val="Cmsor2"/>
        <w:spacing w:line="237" w:lineRule="auto"/>
        <w:ind w:left="216" w:right="701"/>
      </w:pPr>
      <w:r>
        <w:t>Az 1. számú dokumentum esetében hiánypótlási időszakban nincs lehetőség annak pótlására.</w:t>
      </w:r>
    </w:p>
    <w:p w14:paraId="29AFE543" w14:textId="77777777" w:rsidR="00225051" w:rsidRDefault="00225051">
      <w:pPr>
        <w:pStyle w:val="Szvegtrzs"/>
        <w:spacing w:before="11"/>
        <w:rPr>
          <w:b/>
          <w:sz w:val="36"/>
        </w:rPr>
      </w:pPr>
    </w:p>
    <w:p w14:paraId="5BFAFF39" w14:textId="6B650D6E" w:rsidR="00225051" w:rsidRDefault="00003521">
      <w:pPr>
        <w:ind w:left="250"/>
        <w:rPr>
          <w:b/>
        </w:rPr>
      </w:pPr>
      <w:r>
        <w:rPr>
          <w:b/>
          <w:u w:val="single"/>
        </w:rPr>
        <w:t>Pályázat benyújtásának határideje</w:t>
      </w:r>
      <w:r>
        <w:rPr>
          <w:b/>
        </w:rPr>
        <w:t xml:space="preserve">: </w:t>
      </w:r>
      <w:r w:rsidR="00123237">
        <w:rPr>
          <w:b/>
        </w:rPr>
        <w:t>2020 március</w:t>
      </w:r>
      <w:r>
        <w:rPr>
          <w:b/>
        </w:rPr>
        <w:t xml:space="preserve"> 1</w:t>
      </w:r>
      <w:r w:rsidR="00123237">
        <w:rPr>
          <w:b/>
        </w:rPr>
        <w:t>7</w:t>
      </w:r>
      <w:r>
        <w:rPr>
          <w:b/>
        </w:rPr>
        <w:t xml:space="preserve">. 8:00 – </w:t>
      </w:r>
      <w:r w:rsidR="00123237">
        <w:rPr>
          <w:b/>
        </w:rPr>
        <w:t>március</w:t>
      </w:r>
      <w:r>
        <w:rPr>
          <w:b/>
        </w:rPr>
        <w:t xml:space="preserve"> </w:t>
      </w:r>
      <w:r w:rsidR="00123237">
        <w:rPr>
          <w:b/>
        </w:rPr>
        <w:t>20</w:t>
      </w:r>
      <w:r>
        <w:rPr>
          <w:b/>
        </w:rPr>
        <w:t>. 23:59</w:t>
      </w:r>
    </w:p>
    <w:p w14:paraId="471E1D46" w14:textId="77777777" w:rsidR="00225051" w:rsidRDefault="00225051">
      <w:pPr>
        <w:pStyle w:val="Szvegtrzs"/>
        <w:spacing w:before="4"/>
        <w:rPr>
          <w:b/>
          <w:sz w:val="14"/>
        </w:rPr>
      </w:pPr>
    </w:p>
    <w:p w14:paraId="6955F206" w14:textId="4144CC08" w:rsidR="00225051" w:rsidRDefault="00003521">
      <w:pPr>
        <w:spacing w:before="91"/>
        <w:ind w:left="250"/>
        <w:rPr>
          <w:b/>
        </w:rPr>
      </w:pPr>
      <w:r>
        <w:rPr>
          <w:b/>
        </w:rPr>
        <w:t>Hiánypótlás vége: 20</w:t>
      </w:r>
      <w:r w:rsidR="00123237">
        <w:rPr>
          <w:b/>
        </w:rPr>
        <w:t>20</w:t>
      </w:r>
      <w:r>
        <w:rPr>
          <w:b/>
        </w:rPr>
        <w:t xml:space="preserve">. </w:t>
      </w:r>
      <w:r w:rsidR="00123237">
        <w:rPr>
          <w:b/>
        </w:rPr>
        <w:t>március</w:t>
      </w:r>
      <w:r>
        <w:rPr>
          <w:b/>
        </w:rPr>
        <w:t xml:space="preserve"> 2</w:t>
      </w:r>
      <w:r w:rsidR="00123237">
        <w:rPr>
          <w:b/>
        </w:rPr>
        <w:t>3</w:t>
      </w:r>
      <w:r>
        <w:rPr>
          <w:b/>
        </w:rPr>
        <w:t>. 23:59-ig</w:t>
      </w:r>
    </w:p>
    <w:p w14:paraId="2132CA17" w14:textId="77777777" w:rsidR="00225051" w:rsidRDefault="00225051">
      <w:pPr>
        <w:pStyle w:val="Szvegtrzs"/>
        <w:spacing w:before="10"/>
        <w:rPr>
          <w:b/>
          <w:sz w:val="21"/>
        </w:rPr>
      </w:pPr>
    </w:p>
    <w:p w14:paraId="347F9C23" w14:textId="4C7D05E7" w:rsidR="00225051" w:rsidRDefault="00003521">
      <w:pPr>
        <w:spacing w:line="477" w:lineRule="auto"/>
        <w:ind w:left="250" w:right="701"/>
        <w:rPr>
          <w:b/>
        </w:rPr>
      </w:pPr>
      <w:r>
        <w:rPr>
          <w:b/>
        </w:rPr>
        <w:t>A pályázatnak a következő időszakban kell megvalósulnia: 20</w:t>
      </w:r>
      <w:r w:rsidR="00D96F37">
        <w:rPr>
          <w:b/>
        </w:rPr>
        <w:t>20</w:t>
      </w:r>
      <w:r>
        <w:rPr>
          <w:b/>
        </w:rPr>
        <w:t xml:space="preserve">. </w:t>
      </w:r>
      <w:r w:rsidR="00D96F37">
        <w:rPr>
          <w:b/>
        </w:rPr>
        <w:t>március</w:t>
      </w:r>
      <w:r>
        <w:rPr>
          <w:b/>
        </w:rPr>
        <w:t xml:space="preserve"> 1</w:t>
      </w:r>
      <w:r w:rsidR="00D96F37">
        <w:rPr>
          <w:b/>
        </w:rPr>
        <w:t>7</w:t>
      </w:r>
      <w:r>
        <w:rPr>
          <w:b/>
        </w:rPr>
        <w:t xml:space="preserve">. – 2020. </w:t>
      </w:r>
      <w:r w:rsidR="00D96F37">
        <w:rPr>
          <w:b/>
        </w:rPr>
        <w:t>október 5</w:t>
      </w:r>
      <w:r>
        <w:rPr>
          <w:b/>
        </w:rPr>
        <w:t xml:space="preserve">. Az elszámolás határideje: 2020. </w:t>
      </w:r>
      <w:r w:rsidR="00D96F37">
        <w:rPr>
          <w:b/>
        </w:rPr>
        <w:t>október</w:t>
      </w:r>
      <w:r>
        <w:rPr>
          <w:b/>
        </w:rPr>
        <w:t xml:space="preserve"> </w:t>
      </w:r>
      <w:r w:rsidR="00D96F37">
        <w:rPr>
          <w:b/>
        </w:rPr>
        <w:t>5</w:t>
      </w:r>
      <w:r>
        <w:rPr>
          <w:b/>
        </w:rPr>
        <w:t>. 23:59.</w:t>
      </w:r>
    </w:p>
    <w:p w14:paraId="1E95C501" w14:textId="77777777" w:rsidR="00225051" w:rsidRDefault="00225051">
      <w:pPr>
        <w:pStyle w:val="Szvegtrzs"/>
        <w:spacing w:before="9"/>
        <w:rPr>
          <w:b/>
        </w:rPr>
      </w:pPr>
    </w:p>
    <w:p w14:paraId="72B38C7B" w14:textId="77777777" w:rsidR="00225051" w:rsidRDefault="00003521">
      <w:pPr>
        <w:pStyle w:val="Cmsor2"/>
        <w:ind w:left="250"/>
      </w:pPr>
      <w:r>
        <w:rPr>
          <w:u w:val="thick"/>
        </w:rPr>
        <w:t>Az elszámolásnak tartalmaznia kell:</w:t>
      </w:r>
    </w:p>
    <w:p w14:paraId="6D2131B5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53"/>
        <w:ind w:left="792" w:hanging="361"/>
        <w:rPr>
          <w:sz w:val="24"/>
        </w:rPr>
      </w:pPr>
      <w:r>
        <w:rPr>
          <w:sz w:val="24"/>
        </w:rPr>
        <w:t>a pályázó nevére szóló</w:t>
      </w:r>
      <w:r>
        <w:rPr>
          <w:spacing w:val="6"/>
          <w:sz w:val="24"/>
        </w:rPr>
        <w:t xml:space="preserve"> </w:t>
      </w:r>
      <w:r>
        <w:rPr>
          <w:sz w:val="24"/>
        </w:rPr>
        <w:t>számlákat,</w:t>
      </w:r>
    </w:p>
    <w:p w14:paraId="2D7CE3AB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8"/>
        <w:ind w:left="792" w:hanging="361"/>
        <w:rPr>
          <w:sz w:val="24"/>
        </w:rPr>
      </w:pPr>
      <w:r>
        <w:rPr>
          <w:sz w:val="24"/>
        </w:rPr>
        <w:t>egy legfeljebb két oldalas leírást az összeg felhasználásáról,</w:t>
      </w:r>
      <w:r>
        <w:rPr>
          <w:spacing w:val="-27"/>
          <w:sz w:val="24"/>
        </w:rPr>
        <w:t xml:space="preserve"> </w:t>
      </w:r>
      <w:r>
        <w:rPr>
          <w:sz w:val="24"/>
        </w:rPr>
        <w:t>és</w:t>
      </w:r>
    </w:p>
    <w:p w14:paraId="2B36D4CA" w14:textId="77777777" w:rsidR="00225051" w:rsidRDefault="00003521">
      <w:pPr>
        <w:pStyle w:val="Listaszerbekezds"/>
        <w:numPr>
          <w:ilvl w:val="1"/>
          <w:numId w:val="3"/>
        </w:numPr>
        <w:tabs>
          <w:tab w:val="left" w:pos="792"/>
          <w:tab w:val="left" w:pos="793"/>
        </w:tabs>
        <w:spacing w:before="13"/>
        <w:ind w:left="792" w:hanging="361"/>
        <w:rPr>
          <w:sz w:val="24"/>
        </w:rPr>
      </w:pPr>
      <w:r>
        <w:rPr>
          <w:sz w:val="24"/>
        </w:rPr>
        <w:t xml:space="preserve">az űrlap felületére beillesztett, legfeljebb </w:t>
      </w:r>
      <w:proofErr w:type="spellStart"/>
      <w:r>
        <w:rPr>
          <w:sz w:val="24"/>
        </w:rPr>
        <w:t>mondatos</w:t>
      </w:r>
      <w:proofErr w:type="spellEnd"/>
      <w:r>
        <w:rPr>
          <w:sz w:val="24"/>
        </w:rPr>
        <w:t xml:space="preserve"> leírást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is.</w:t>
      </w:r>
    </w:p>
    <w:p w14:paraId="718E0FAA" w14:textId="77777777" w:rsidR="00225051" w:rsidRDefault="00225051">
      <w:pPr>
        <w:pStyle w:val="Szvegtrzs"/>
        <w:spacing w:before="10"/>
        <w:rPr>
          <w:sz w:val="31"/>
        </w:rPr>
      </w:pPr>
    </w:p>
    <w:p w14:paraId="71FBD521" w14:textId="77777777" w:rsidR="00225051" w:rsidRDefault="00003521">
      <w:pPr>
        <w:pStyle w:val="Szvegtrzs"/>
        <w:spacing w:line="230" w:lineRule="auto"/>
        <w:ind w:left="677" w:right="640"/>
      </w:pPr>
      <w:r>
        <w:t xml:space="preserve">Az elszámolást </w:t>
      </w:r>
      <w:proofErr w:type="spellStart"/>
      <w:r>
        <w:t>mindenesetbenannakkellbenyújtania</w:t>
      </w:r>
      <w:proofErr w:type="spellEnd"/>
      <w:r>
        <w:t xml:space="preserve">, </w:t>
      </w:r>
      <w:proofErr w:type="spellStart"/>
      <w:r>
        <w:t>akiaz</w:t>
      </w:r>
      <w:proofErr w:type="spellEnd"/>
      <w:r>
        <w:t xml:space="preserve"> eredetipályázatot leadta, és az összeget elnyerte.</w:t>
      </w:r>
    </w:p>
    <w:p w14:paraId="652C543D" w14:textId="77777777" w:rsidR="00225051" w:rsidRDefault="00003521">
      <w:pPr>
        <w:pStyle w:val="Szvegtrzs"/>
        <w:spacing w:before="3"/>
        <w:ind w:left="677"/>
      </w:pPr>
      <w:r>
        <w:t xml:space="preserve">Az elszámolás kérvénye a </w:t>
      </w:r>
      <w:proofErr w:type="spellStart"/>
      <w:r>
        <w:t>Neptun</w:t>
      </w:r>
      <w:proofErr w:type="spellEnd"/>
      <w:r>
        <w:t xml:space="preserve"> Ügyintézés Kérvények menüpont alatt található.</w:t>
      </w:r>
    </w:p>
    <w:p w14:paraId="70A88EBC" w14:textId="77777777" w:rsidR="00225051" w:rsidRDefault="00225051">
      <w:pPr>
        <w:sectPr w:rsidR="00225051">
          <w:pgSz w:w="11900" w:h="16850"/>
          <w:pgMar w:top="2380" w:right="800" w:bottom="1240" w:left="1200" w:header="208" w:footer="1048" w:gutter="0"/>
          <w:cols w:space="720"/>
        </w:sectPr>
      </w:pPr>
    </w:p>
    <w:p w14:paraId="0D78B5B1" w14:textId="77777777" w:rsidR="00225051" w:rsidRDefault="00225051">
      <w:pPr>
        <w:pStyle w:val="Szvegtrzs"/>
        <w:spacing w:before="6"/>
        <w:rPr>
          <w:sz w:val="17"/>
        </w:rPr>
      </w:pPr>
    </w:p>
    <w:p w14:paraId="6ADEF049" w14:textId="77777777" w:rsidR="00225051" w:rsidRDefault="00003521">
      <w:pPr>
        <w:pStyle w:val="Cmsor2"/>
        <w:spacing w:before="90"/>
      </w:pPr>
      <w:r>
        <w:rPr>
          <w:u w:val="thick"/>
        </w:rPr>
        <w:t>Fontos információk:</w:t>
      </w:r>
    </w:p>
    <w:p w14:paraId="05B50813" w14:textId="77777777" w:rsidR="00225051" w:rsidRDefault="00225051">
      <w:pPr>
        <w:pStyle w:val="Szvegtrzs"/>
        <w:spacing w:before="7"/>
        <w:rPr>
          <w:b/>
          <w:sz w:val="16"/>
        </w:rPr>
      </w:pPr>
    </w:p>
    <w:p w14:paraId="0D037595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33"/>
        </w:tabs>
        <w:spacing w:before="90"/>
        <w:ind w:right="438"/>
        <w:jc w:val="both"/>
        <w:rPr>
          <w:sz w:val="24"/>
        </w:rPr>
      </w:pPr>
      <w:bookmarkStart w:id="4" w:name="_Hlk32749447"/>
      <w:r>
        <w:rPr>
          <w:sz w:val="24"/>
        </w:rPr>
        <w:t>Kizárásra</w:t>
      </w:r>
      <w:r>
        <w:rPr>
          <w:spacing w:val="-14"/>
          <w:sz w:val="24"/>
        </w:rPr>
        <w:t xml:space="preserve"> </w:t>
      </w:r>
      <w:r>
        <w:rPr>
          <w:sz w:val="24"/>
        </w:rPr>
        <w:t>kerül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következő</w:t>
      </w:r>
      <w:r>
        <w:rPr>
          <w:spacing w:val="-9"/>
          <w:sz w:val="24"/>
        </w:rPr>
        <w:t xml:space="preserve"> </w:t>
      </w:r>
      <w:r>
        <w:rPr>
          <w:sz w:val="24"/>
        </w:rPr>
        <w:t>kari</w:t>
      </w:r>
      <w:r>
        <w:rPr>
          <w:spacing w:val="-22"/>
          <w:sz w:val="24"/>
        </w:rPr>
        <w:t xml:space="preserve"> </w:t>
      </w:r>
      <w:r>
        <w:rPr>
          <w:sz w:val="24"/>
        </w:rPr>
        <w:t>pályázási</w:t>
      </w:r>
      <w:r>
        <w:rPr>
          <w:spacing w:val="-12"/>
          <w:sz w:val="24"/>
        </w:rPr>
        <w:t xml:space="preserve"> </w:t>
      </w:r>
      <w:r>
        <w:rPr>
          <w:sz w:val="24"/>
        </w:rPr>
        <w:t>időszakból</w:t>
      </w:r>
      <w:r>
        <w:rPr>
          <w:spacing w:val="-23"/>
          <w:sz w:val="24"/>
        </w:rPr>
        <w:t xml:space="preserve"> </w:t>
      </w: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pályázó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17"/>
          <w:sz w:val="24"/>
        </w:rPr>
        <w:t xml:space="preserve"> </w:t>
      </w:r>
      <w:r>
        <w:rPr>
          <w:sz w:val="24"/>
        </w:rPr>
        <w:t>pályázó</w:t>
      </w:r>
      <w:r>
        <w:rPr>
          <w:spacing w:val="-8"/>
          <w:sz w:val="24"/>
        </w:rPr>
        <w:t xml:space="preserve"> </w:t>
      </w:r>
      <w:r>
        <w:rPr>
          <w:sz w:val="24"/>
        </w:rPr>
        <w:t>csoport, amely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általa</w:t>
      </w:r>
      <w:r>
        <w:rPr>
          <w:spacing w:val="-12"/>
          <w:sz w:val="24"/>
        </w:rPr>
        <w:t xml:space="preserve"> </w:t>
      </w:r>
      <w:r>
        <w:rPr>
          <w:sz w:val="24"/>
        </w:rPr>
        <w:t>elnyert</w:t>
      </w:r>
      <w:r>
        <w:rPr>
          <w:spacing w:val="-10"/>
          <w:sz w:val="24"/>
        </w:rPr>
        <w:t xml:space="preserve"> </w:t>
      </w:r>
      <w:r>
        <w:rPr>
          <w:sz w:val="24"/>
        </w:rPr>
        <w:t>összegeknek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alábbi</w:t>
      </w:r>
      <w:r>
        <w:rPr>
          <w:spacing w:val="-19"/>
          <w:sz w:val="24"/>
        </w:rPr>
        <w:t xml:space="preserve"> </w:t>
      </w:r>
      <w:r>
        <w:rPr>
          <w:sz w:val="24"/>
        </w:rPr>
        <w:t>táblázatban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jelölt</w:t>
      </w:r>
      <w:r>
        <w:rPr>
          <w:spacing w:val="-6"/>
          <w:sz w:val="24"/>
        </w:rPr>
        <w:t xml:space="preserve"> </w:t>
      </w:r>
      <w:r>
        <w:rPr>
          <w:sz w:val="24"/>
        </w:rPr>
        <w:t>részösszegeit</w:t>
      </w:r>
      <w:r>
        <w:rPr>
          <w:spacing w:val="-1"/>
          <w:sz w:val="24"/>
        </w:rPr>
        <w:t xml:space="preserve"> </w:t>
      </w:r>
      <w:r>
        <w:rPr>
          <w:sz w:val="24"/>
        </w:rPr>
        <w:t>meghaladó összeggel nem tud</w:t>
      </w:r>
      <w:r>
        <w:rPr>
          <w:spacing w:val="-7"/>
          <w:sz w:val="24"/>
        </w:rPr>
        <w:t xml:space="preserve"> </w:t>
      </w:r>
      <w:r>
        <w:rPr>
          <w:sz w:val="24"/>
        </w:rPr>
        <w:t>elszámolni.</w:t>
      </w:r>
    </w:p>
    <w:p w14:paraId="58C27CD7" w14:textId="77777777" w:rsidR="00225051" w:rsidRDefault="00225051">
      <w:pPr>
        <w:pStyle w:val="Szvegtrzs"/>
        <w:spacing w:before="8"/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538"/>
      </w:tblGrid>
      <w:tr w:rsidR="00225051" w14:paraId="34581D62" w14:textId="77777777">
        <w:trPr>
          <w:trHeight w:val="585"/>
        </w:trPr>
        <w:tc>
          <w:tcPr>
            <w:tcW w:w="4393" w:type="dxa"/>
          </w:tcPr>
          <w:p w14:paraId="383C2849" w14:textId="77777777" w:rsidR="00225051" w:rsidRDefault="00003521">
            <w:pPr>
              <w:pStyle w:val="TableParagraph"/>
              <w:ind w:left="105"/>
            </w:pPr>
            <w:r>
              <w:t>ELNYERT ÖSSZEG</w:t>
            </w:r>
          </w:p>
        </w:tc>
        <w:tc>
          <w:tcPr>
            <w:tcW w:w="4538" w:type="dxa"/>
          </w:tcPr>
          <w:p w14:paraId="76E24CBC" w14:textId="77777777" w:rsidR="00225051" w:rsidRDefault="00003521">
            <w:pPr>
              <w:pStyle w:val="TableParagraph"/>
            </w:pPr>
            <w:r>
              <w:t>HA EZT MEGHALADJA A HIÁNYZÓ</w:t>
            </w:r>
          </w:p>
          <w:p w14:paraId="62A6CECB" w14:textId="77777777" w:rsidR="00225051" w:rsidRDefault="00003521">
            <w:pPr>
              <w:pStyle w:val="TableParagraph"/>
              <w:spacing w:before="40" w:line="240" w:lineRule="auto"/>
            </w:pPr>
            <w:r>
              <w:t>ÖSSZEG, KIZÁRÁSRA KERÜL</w:t>
            </w:r>
          </w:p>
        </w:tc>
      </w:tr>
      <w:tr w:rsidR="00225051" w14:paraId="453C7A65" w14:textId="77777777">
        <w:trPr>
          <w:trHeight w:val="325"/>
        </w:trPr>
        <w:tc>
          <w:tcPr>
            <w:tcW w:w="4393" w:type="dxa"/>
          </w:tcPr>
          <w:p w14:paraId="336C1810" w14:textId="77777777" w:rsidR="00225051" w:rsidRDefault="00003521">
            <w:pPr>
              <w:pStyle w:val="TableParagraph"/>
              <w:ind w:left="105"/>
            </w:pPr>
            <w:r>
              <w:t>1 Ft – 50. 000 Ft</w:t>
            </w:r>
          </w:p>
        </w:tc>
        <w:tc>
          <w:tcPr>
            <w:tcW w:w="4538" w:type="dxa"/>
          </w:tcPr>
          <w:p w14:paraId="54E3E106" w14:textId="77777777" w:rsidR="00225051" w:rsidRDefault="00003521">
            <w:pPr>
              <w:pStyle w:val="TableParagraph"/>
            </w:pPr>
            <w:r>
              <w:t>2500 Ft</w:t>
            </w:r>
          </w:p>
        </w:tc>
      </w:tr>
      <w:tr w:rsidR="00225051" w14:paraId="45B79D9A" w14:textId="77777777">
        <w:trPr>
          <w:trHeight w:val="325"/>
        </w:trPr>
        <w:tc>
          <w:tcPr>
            <w:tcW w:w="4393" w:type="dxa"/>
          </w:tcPr>
          <w:p w14:paraId="3C305F04" w14:textId="77777777" w:rsidR="00225051" w:rsidRDefault="00003521">
            <w:pPr>
              <w:pStyle w:val="TableParagraph"/>
              <w:ind w:left="105"/>
            </w:pPr>
            <w:r>
              <w:t>50.001 Ft – 100.000 Ft</w:t>
            </w:r>
          </w:p>
        </w:tc>
        <w:tc>
          <w:tcPr>
            <w:tcW w:w="4538" w:type="dxa"/>
          </w:tcPr>
          <w:p w14:paraId="26B9ECA1" w14:textId="77777777" w:rsidR="00225051" w:rsidRDefault="00003521">
            <w:pPr>
              <w:pStyle w:val="TableParagraph"/>
            </w:pPr>
            <w:r>
              <w:t>5000 Ft</w:t>
            </w:r>
          </w:p>
        </w:tc>
      </w:tr>
      <w:tr w:rsidR="00225051" w14:paraId="30120854" w14:textId="77777777">
        <w:trPr>
          <w:trHeight w:val="326"/>
        </w:trPr>
        <w:tc>
          <w:tcPr>
            <w:tcW w:w="4393" w:type="dxa"/>
          </w:tcPr>
          <w:p w14:paraId="3025F0DE" w14:textId="77777777" w:rsidR="00225051" w:rsidRDefault="00003521">
            <w:pPr>
              <w:pStyle w:val="TableParagraph"/>
              <w:ind w:left="105"/>
            </w:pPr>
            <w:r>
              <w:t>100.001 Ft – 150.000 Ft</w:t>
            </w:r>
          </w:p>
        </w:tc>
        <w:tc>
          <w:tcPr>
            <w:tcW w:w="4538" w:type="dxa"/>
          </w:tcPr>
          <w:p w14:paraId="3A9638E9" w14:textId="77777777" w:rsidR="00225051" w:rsidRDefault="00003521">
            <w:pPr>
              <w:pStyle w:val="TableParagraph"/>
            </w:pPr>
            <w:r>
              <w:t>7500 Ft</w:t>
            </w:r>
          </w:p>
        </w:tc>
      </w:tr>
      <w:tr w:rsidR="00225051" w14:paraId="3FCC637A" w14:textId="77777777">
        <w:trPr>
          <w:trHeight w:val="326"/>
        </w:trPr>
        <w:tc>
          <w:tcPr>
            <w:tcW w:w="4393" w:type="dxa"/>
          </w:tcPr>
          <w:p w14:paraId="3ED65582" w14:textId="77777777" w:rsidR="00225051" w:rsidRDefault="00003521">
            <w:pPr>
              <w:pStyle w:val="TableParagraph"/>
              <w:ind w:left="105"/>
            </w:pPr>
            <w:r>
              <w:t>150.001 Ft – 200.000 Ft</w:t>
            </w:r>
          </w:p>
        </w:tc>
        <w:tc>
          <w:tcPr>
            <w:tcW w:w="4538" w:type="dxa"/>
          </w:tcPr>
          <w:p w14:paraId="3F9B31A5" w14:textId="77777777" w:rsidR="00225051" w:rsidRDefault="00003521">
            <w:pPr>
              <w:pStyle w:val="TableParagraph"/>
            </w:pPr>
            <w:r>
              <w:t>10 000 Ft</w:t>
            </w:r>
          </w:p>
        </w:tc>
      </w:tr>
      <w:tr w:rsidR="00225051" w14:paraId="5C5AA6CE" w14:textId="77777777">
        <w:trPr>
          <w:trHeight w:val="325"/>
        </w:trPr>
        <w:tc>
          <w:tcPr>
            <w:tcW w:w="4393" w:type="dxa"/>
          </w:tcPr>
          <w:p w14:paraId="1F1125AD" w14:textId="77777777" w:rsidR="00225051" w:rsidRDefault="00003521">
            <w:pPr>
              <w:pStyle w:val="TableParagraph"/>
              <w:ind w:left="105"/>
            </w:pPr>
            <w:r>
              <w:t>200.001 Ft – 257.000 Ft</w:t>
            </w:r>
          </w:p>
        </w:tc>
        <w:tc>
          <w:tcPr>
            <w:tcW w:w="4538" w:type="dxa"/>
          </w:tcPr>
          <w:p w14:paraId="6FDF15F7" w14:textId="77777777" w:rsidR="00225051" w:rsidRDefault="00003521">
            <w:pPr>
              <w:pStyle w:val="TableParagraph"/>
            </w:pPr>
            <w:r>
              <w:t>12 500 Ft</w:t>
            </w:r>
          </w:p>
        </w:tc>
      </w:tr>
    </w:tbl>
    <w:p w14:paraId="1CBE1344" w14:textId="77777777" w:rsidR="00225051" w:rsidRDefault="00225051">
      <w:pPr>
        <w:pStyle w:val="Szvegtrzs"/>
        <w:spacing w:before="10"/>
        <w:rPr>
          <w:sz w:val="28"/>
        </w:rPr>
      </w:pPr>
    </w:p>
    <w:p w14:paraId="42F5D6CB" w14:textId="77777777" w:rsidR="00225051" w:rsidRDefault="00003521">
      <w:pPr>
        <w:pStyle w:val="Szvegtrzs"/>
        <w:spacing w:line="264" w:lineRule="auto"/>
        <w:ind w:left="106" w:right="186"/>
        <w:jc w:val="both"/>
      </w:pPr>
      <w:r>
        <w:t xml:space="preserve">Az el nem számolt összeg a KÖB határozata alapján a pályázatot benyújtó hallgató nevére a </w:t>
      </w:r>
      <w:proofErr w:type="spellStart"/>
      <w:r>
        <w:t>Neptun</w:t>
      </w:r>
      <w:proofErr w:type="spellEnd"/>
      <w:r>
        <w:t xml:space="preserve"> tanulmányi rendszerén keresztül kivetés formájában fog megjelenni a visszafolyósítás lebonyolítására.</w:t>
      </w:r>
    </w:p>
    <w:bookmarkEnd w:id="4"/>
    <w:p w14:paraId="6C3E0156" w14:textId="77777777" w:rsidR="00225051" w:rsidRDefault="00003521">
      <w:pPr>
        <w:pStyle w:val="Cmsor2"/>
        <w:numPr>
          <w:ilvl w:val="0"/>
          <w:numId w:val="1"/>
        </w:numPr>
        <w:tabs>
          <w:tab w:val="left" w:pos="981"/>
        </w:tabs>
        <w:spacing w:before="89" w:line="264" w:lineRule="auto"/>
        <w:ind w:left="533" w:right="176" w:firstLine="139"/>
        <w:jc w:val="both"/>
      </w:pPr>
      <w:r>
        <w:t xml:space="preserve">A kifizetések gyors teljesülésének érdekében a hiánypótlásra a korábbi félévekkel ellentétben két munkanapot biztosítunk, </w:t>
      </w:r>
      <w:r>
        <w:rPr>
          <w:spacing w:val="-3"/>
        </w:rPr>
        <w:t xml:space="preserve">ezért </w:t>
      </w:r>
      <w:r>
        <w:t>kérjük a hallgatókat a pályázáshoz szükséges dokumentumok mielőbbi</w:t>
      </w:r>
      <w:r>
        <w:rPr>
          <w:spacing w:val="-3"/>
        </w:rPr>
        <w:t xml:space="preserve"> </w:t>
      </w:r>
      <w:r>
        <w:t>beszerzésére.</w:t>
      </w:r>
    </w:p>
    <w:p w14:paraId="21C6270C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97"/>
        </w:tabs>
        <w:spacing w:before="159" w:line="264" w:lineRule="auto"/>
        <w:ind w:left="533" w:right="162" w:firstLine="139"/>
        <w:jc w:val="both"/>
        <w:rPr>
          <w:sz w:val="24"/>
        </w:rPr>
      </w:pPr>
      <w:r>
        <w:rPr>
          <w:sz w:val="24"/>
        </w:rPr>
        <w:t xml:space="preserve">A beérkezett pályázatok a hatályos jogszabályoknak, szabályzatoknak és jelen pályázati kiírásnak megfelelően, a benyújtott pályázat tartalma és a hozzá csatolt igazolások alapján kerülnek elbírálásra. A beérkezett pályázatokat a KÖB bírálja </w:t>
      </w:r>
      <w:r>
        <w:rPr>
          <w:spacing w:val="-3"/>
          <w:sz w:val="24"/>
        </w:rPr>
        <w:t xml:space="preserve">el, </w:t>
      </w:r>
      <w:r>
        <w:rPr>
          <w:sz w:val="24"/>
        </w:rPr>
        <w:t xml:space="preserve">az eredményről a pályázót a </w:t>
      </w:r>
      <w:proofErr w:type="spellStart"/>
      <w:r>
        <w:rPr>
          <w:sz w:val="24"/>
        </w:rPr>
        <w:t>Neptunon</w:t>
      </w:r>
      <w:proofErr w:type="spellEnd"/>
      <w:r>
        <w:rPr>
          <w:sz w:val="24"/>
        </w:rPr>
        <w:t xml:space="preserve"> keresztül, a határozat meghozatalát követő</w:t>
      </w:r>
      <w:r>
        <w:rPr>
          <w:spacing w:val="9"/>
          <w:sz w:val="24"/>
        </w:rPr>
        <w:t xml:space="preserve"> </w:t>
      </w:r>
      <w:r>
        <w:rPr>
          <w:sz w:val="24"/>
        </w:rPr>
        <w:t>10 munkanapon belül értesíti.</w:t>
      </w:r>
    </w:p>
    <w:p w14:paraId="49D4B2ED" w14:textId="77777777" w:rsidR="00225051" w:rsidRDefault="00003521">
      <w:pPr>
        <w:pStyle w:val="Szvegtrzs"/>
        <w:spacing w:before="1" w:line="264" w:lineRule="auto"/>
        <w:ind w:left="509" w:right="174" w:firstLine="230"/>
        <w:jc w:val="both"/>
      </w:pPr>
      <w:r>
        <w:t xml:space="preserve">A KÖB csak PDF és JPEG formátumú fájlokat fogad </w:t>
      </w:r>
      <w:r>
        <w:rPr>
          <w:spacing w:val="-3"/>
        </w:rPr>
        <w:t xml:space="preserve">el. </w:t>
      </w:r>
      <w:r>
        <w:t>(A feltöltött fájlok mérete egyenként nem haladhatja meg a 2 MB-ot.</w:t>
      </w:r>
    </w:p>
    <w:p w14:paraId="7FE11771" w14:textId="77777777" w:rsidR="00225051" w:rsidRDefault="00225051">
      <w:pPr>
        <w:pStyle w:val="Szvegtrzs"/>
        <w:spacing w:before="6"/>
        <w:rPr>
          <w:sz w:val="26"/>
        </w:rPr>
      </w:pPr>
    </w:p>
    <w:p w14:paraId="794D5916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76"/>
          <w:tab w:val="left" w:pos="1077"/>
        </w:tabs>
        <w:ind w:left="1076" w:hanging="405"/>
        <w:jc w:val="left"/>
        <w:rPr>
          <w:sz w:val="24"/>
        </w:rPr>
      </w:pPr>
      <w:r>
        <w:rPr>
          <w:sz w:val="24"/>
        </w:rPr>
        <w:t xml:space="preserve">A pályázat a </w:t>
      </w:r>
      <w:r>
        <w:rPr>
          <w:spacing w:val="-3"/>
          <w:sz w:val="24"/>
        </w:rPr>
        <w:t xml:space="preserve">megjelölt </w:t>
      </w:r>
      <w:r>
        <w:rPr>
          <w:sz w:val="24"/>
        </w:rPr>
        <w:t>időszakon kívül eső programokra nem adható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le.</w:t>
      </w:r>
    </w:p>
    <w:p w14:paraId="275F97C1" w14:textId="77777777" w:rsidR="00225051" w:rsidRDefault="00225051">
      <w:pPr>
        <w:pStyle w:val="Szvegtrzs"/>
        <w:spacing w:before="11"/>
        <w:rPr>
          <w:sz w:val="26"/>
        </w:rPr>
      </w:pPr>
    </w:p>
    <w:p w14:paraId="194D9D35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01"/>
        </w:tabs>
        <w:spacing w:line="264" w:lineRule="auto"/>
        <w:ind w:left="509" w:right="170" w:firstLine="163"/>
        <w:jc w:val="both"/>
        <w:rPr>
          <w:sz w:val="24"/>
        </w:rPr>
      </w:pPr>
      <w:proofErr w:type="spellStart"/>
      <w:r>
        <w:rPr>
          <w:spacing w:val="3"/>
          <w:sz w:val="24"/>
        </w:rPr>
        <w:t>Apályázatieljárás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során</w:t>
      </w:r>
      <w:r>
        <w:rPr>
          <w:spacing w:val="-25"/>
          <w:sz w:val="24"/>
        </w:rPr>
        <w:t xml:space="preserve"> </w:t>
      </w:r>
      <w:r>
        <w:rPr>
          <w:sz w:val="24"/>
        </w:rPr>
        <w:t>megadott</w:t>
      </w:r>
      <w:r>
        <w:rPr>
          <w:spacing w:val="-25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7"/>
          <w:sz w:val="24"/>
        </w:rPr>
        <w:t xml:space="preserve"> </w:t>
      </w:r>
      <w:r>
        <w:rPr>
          <w:sz w:val="24"/>
        </w:rPr>
        <w:t>adatokkezelésére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KÖB</w:t>
      </w:r>
      <w:r>
        <w:rPr>
          <w:spacing w:val="-27"/>
          <w:sz w:val="24"/>
        </w:rPr>
        <w:t xml:space="preserve"> </w:t>
      </w:r>
      <w:r>
        <w:rPr>
          <w:sz w:val="24"/>
        </w:rPr>
        <w:t>és</w:t>
      </w:r>
      <w:r>
        <w:rPr>
          <w:spacing w:val="-29"/>
          <w:sz w:val="24"/>
        </w:rPr>
        <w:t xml:space="preserve"> </w:t>
      </w:r>
      <w:r>
        <w:rPr>
          <w:sz w:val="24"/>
        </w:rPr>
        <w:t>az</w:t>
      </w:r>
      <w:r>
        <w:rPr>
          <w:spacing w:val="-27"/>
          <w:sz w:val="24"/>
        </w:rPr>
        <w:t xml:space="preserve"> </w:t>
      </w:r>
      <w:r>
        <w:rPr>
          <w:sz w:val="24"/>
        </w:rPr>
        <w:t>általa</w:t>
      </w:r>
      <w:r>
        <w:rPr>
          <w:spacing w:val="-21"/>
          <w:sz w:val="24"/>
        </w:rPr>
        <w:t xml:space="preserve"> </w:t>
      </w:r>
      <w:r>
        <w:rPr>
          <w:sz w:val="24"/>
        </w:rPr>
        <w:t>megbízott személyek jogosultak. Ezen adatok kizárólag a benyújtott pályázat feldolgozásához és elbírálásához kerülnek felhasználásra. A személyes adatok kezelése az ELTE Adatvédelmi, adatbiztonsági és adatkezelési szabályzata rendelkezéseinek megfelelően</w:t>
      </w:r>
      <w:r>
        <w:rPr>
          <w:spacing w:val="4"/>
          <w:sz w:val="24"/>
        </w:rPr>
        <w:t xml:space="preserve"> </w:t>
      </w:r>
      <w:r>
        <w:rPr>
          <w:sz w:val="24"/>
        </w:rPr>
        <w:t>történik.</w:t>
      </w:r>
    </w:p>
    <w:p w14:paraId="5194C8C7" w14:textId="77777777" w:rsidR="00225051" w:rsidRDefault="00225051">
      <w:pPr>
        <w:pStyle w:val="Szvegtrzs"/>
        <w:spacing w:before="9"/>
        <w:rPr>
          <w:sz w:val="28"/>
        </w:rPr>
      </w:pPr>
    </w:p>
    <w:p w14:paraId="53E761EB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95"/>
          <w:tab w:val="left" w:pos="1096"/>
        </w:tabs>
        <w:spacing w:before="1" w:line="249" w:lineRule="auto"/>
        <w:ind w:left="509" w:right="326" w:firstLine="163"/>
        <w:jc w:val="left"/>
        <w:rPr>
          <w:sz w:val="24"/>
        </w:rPr>
      </w:pPr>
      <w:r>
        <w:rPr>
          <w:w w:val="95"/>
          <w:sz w:val="24"/>
        </w:rPr>
        <w:t>A személyes adatok kezelésével, védelmével kapcsolatban a pályázó a Nemzeti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Adatvédelmi </w:t>
      </w:r>
      <w:r>
        <w:rPr>
          <w:sz w:val="24"/>
        </w:rPr>
        <w:t>és Információszabadság Hatósághoz fordulhat, továbbá bírósági jogorvoslattal</w:t>
      </w:r>
      <w:r>
        <w:rPr>
          <w:spacing w:val="42"/>
          <w:sz w:val="24"/>
        </w:rPr>
        <w:t xml:space="preserve"> </w:t>
      </w:r>
      <w:r>
        <w:rPr>
          <w:sz w:val="24"/>
        </w:rPr>
        <w:t>élhet.</w:t>
      </w:r>
    </w:p>
    <w:p w14:paraId="6EA4563A" w14:textId="77777777" w:rsidR="00225051" w:rsidRDefault="00225051">
      <w:pPr>
        <w:pStyle w:val="Szvegtrzs"/>
        <w:spacing w:before="7"/>
        <w:rPr>
          <w:sz w:val="25"/>
        </w:rPr>
      </w:pPr>
    </w:p>
    <w:p w14:paraId="318CD174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235"/>
        </w:tabs>
        <w:spacing w:line="264" w:lineRule="auto"/>
        <w:ind w:left="509" w:right="160" w:firstLine="163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határozat ellen </w:t>
      </w:r>
      <w:r>
        <w:rPr>
          <w:sz w:val="24"/>
        </w:rPr>
        <w:t xml:space="preserve">a kézhezvételtől (a tudomásra jutástól) számított 15 napon belül </w:t>
      </w:r>
      <w:r>
        <w:rPr>
          <w:b/>
          <w:sz w:val="24"/>
        </w:rPr>
        <w:t>fellebbezésre van lehetőség</w:t>
      </w:r>
      <w:r>
        <w:rPr>
          <w:sz w:val="24"/>
        </w:rPr>
        <w:t>, amelyet az ELTE Kancellária, Jogi, Igazgatási és Közbeszerzési Igazgatóságra kell benyújtani (1056 Budapest, Szerb utca 21-23.) a „Hallgatói Jogorvoslati Bizottság részére” megjelölés mellett</w:t>
      </w:r>
    </w:p>
    <w:p w14:paraId="024C15A7" w14:textId="77777777" w:rsidR="00225051" w:rsidRDefault="00225051">
      <w:pPr>
        <w:spacing w:line="264" w:lineRule="auto"/>
        <w:jc w:val="both"/>
        <w:rPr>
          <w:sz w:val="24"/>
        </w:rPr>
        <w:sectPr w:rsidR="00225051">
          <w:pgSz w:w="11900" w:h="16850"/>
          <w:pgMar w:top="2380" w:right="800" w:bottom="1240" w:left="1200" w:header="208" w:footer="1048" w:gutter="0"/>
          <w:cols w:space="720"/>
        </w:sectPr>
      </w:pPr>
    </w:p>
    <w:p w14:paraId="3BE75839" w14:textId="77777777" w:rsidR="00225051" w:rsidRDefault="00225051">
      <w:pPr>
        <w:pStyle w:val="Szvegtrzs"/>
        <w:rPr>
          <w:sz w:val="20"/>
        </w:rPr>
      </w:pPr>
    </w:p>
    <w:p w14:paraId="35305129" w14:textId="77777777" w:rsidR="00225051" w:rsidRDefault="00225051">
      <w:pPr>
        <w:pStyle w:val="Szvegtrzs"/>
        <w:spacing w:before="2"/>
      </w:pPr>
    </w:p>
    <w:p w14:paraId="19A66332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73"/>
        </w:tabs>
        <w:spacing w:before="90" w:line="264" w:lineRule="auto"/>
        <w:ind w:left="509" w:right="169" w:firstLine="23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megítélt</w:t>
      </w:r>
      <w:r>
        <w:rPr>
          <w:spacing w:val="-7"/>
          <w:sz w:val="24"/>
        </w:rPr>
        <w:t xml:space="preserve"> </w:t>
      </w:r>
      <w:r>
        <w:rPr>
          <w:sz w:val="24"/>
        </w:rPr>
        <w:t>támogatás</w:t>
      </w:r>
      <w:r>
        <w:rPr>
          <w:spacing w:val="-13"/>
          <w:sz w:val="24"/>
        </w:rPr>
        <w:t xml:space="preserve"> </w:t>
      </w:r>
      <w:r>
        <w:rPr>
          <w:sz w:val="24"/>
        </w:rPr>
        <w:t>kifizetése</w:t>
      </w:r>
      <w:r>
        <w:rPr>
          <w:spacing w:val="-12"/>
          <w:sz w:val="24"/>
        </w:rPr>
        <w:t xml:space="preserve"> </w:t>
      </w:r>
      <w:r>
        <w:rPr>
          <w:sz w:val="24"/>
        </w:rPr>
        <w:t>csak</w:t>
      </w:r>
      <w:r>
        <w:rPr>
          <w:spacing w:val="-11"/>
          <w:sz w:val="24"/>
        </w:rPr>
        <w:t xml:space="preserve"> </w:t>
      </w:r>
      <w:r>
        <w:rPr>
          <w:sz w:val="24"/>
        </w:rPr>
        <w:t>akkor</w:t>
      </w:r>
      <w:r>
        <w:rPr>
          <w:spacing w:val="-18"/>
          <w:sz w:val="24"/>
        </w:rPr>
        <w:t xml:space="preserve"> </w:t>
      </w:r>
      <w:r>
        <w:rPr>
          <w:sz w:val="24"/>
        </w:rPr>
        <w:t>történhet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meg,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pályázó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bankszámlaszáma, adóazonosító </w:t>
      </w:r>
      <w:r>
        <w:rPr>
          <w:spacing w:val="-3"/>
          <w:sz w:val="24"/>
        </w:rPr>
        <w:t xml:space="preserve">jele </w:t>
      </w:r>
      <w:r>
        <w:rPr>
          <w:sz w:val="24"/>
        </w:rPr>
        <w:t>és lakóhelye (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 xml:space="preserve">: állandó lakcím) szerepel a 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>. Ezen adatok bármelyikének hiányában a kifizetés nem lehetséges. Amennyiben a pályázó a kifizetéshez szükséges</w:t>
      </w:r>
      <w:r>
        <w:rPr>
          <w:spacing w:val="-21"/>
          <w:sz w:val="24"/>
        </w:rPr>
        <w:t xml:space="preserve"> </w:t>
      </w:r>
      <w:r>
        <w:rPr>
          <w:sz w:val="24"/>
        </w:rPr>
        <w:t>adatokat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2"/>
          <w:sz w:val="24"/>
        </w:rPr>
        <w:t>harmadikkifizetésikísérletigsemrögzítivagyjavítja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Neptunban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számára megítélt</w:t>
      </w:r>
      <w:r>
        <w:rPr>
          <w:spacing w:val="-9"/>
          <w:sz w:val="24"/>
        </w:rPr>
        <w:t xml:space="preserve"> </w:t>
      </w:r>
      <w:r>
        <w:rPr>
          <w:sz w:val="24"/>
        </w:rPr>
        <w:t>ösztöndíjra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való</w:t>
      </w:r>
      <w:r>
        <w:rPr>
          <w:spacing w:val="-4"/>
          <w:sz w:val="24"/>
        </w:rPr>
        <w:t xml:space="preserve"> </w:t>
      </w:r>
      <w:r>
        <w:rPr>
          <w:sz w:val="24"/>
        </w:rPr>
        <w:t>jogosultságát</w:t>
      </w:r>
      <w:r>
        <w:rPr>
          <w:spacing w:val="-9"/>
          <w:sz w:val="24"/>
        </w:rPr>
        <w:t xml:space="preserve"> </w:t>
      </w:r>
      <w:r>
        <w:rPr>
          <w:sz w:val="24"/>
        </w:rPr>
        <w:t>elveszti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1"/>
          <w:sz w:val="24"/>
        </w:rPr>
        <w:t xml:space="preserve"> </w:t>
      </w:r>
      <w:r>
        <w:rPr>
          <w:sz w:val="24"/>
        </w:rPr>
        <w:t>Követelményrendszer</w:t>
      </w:r>
      <w:r>
        <w:rPr>
          <w:spacing w:val="-11"/>
          <w:sz w:val="24"/>
        </w:rPr>
        <w:t xml:space="preserve"> </w:t>
      </w:r>
      <w:r>
        <w:rPr>
          <w:sz w:val="24"/>
        </w:rPr>
        <w:t>97.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6"/>
          <w:sz w:val="24"/>
        </w:rPr>
        <w:t xml:space="preserve"> </w:t>
      </w:r>
      <w:r>
        <w:rPr>
          <w:sz w:val="24"/>
        </w:rPr>
        <w:t>(9)</w:t>
      </w:r>
      <w:r>
        <w:rPr>
          <w:spacing w:val="-16"/>
          <w:sz w:val="24"/>
        </w:rPr>
        <w:t xml:space="preserve"> </w:t>
      </w:r>
      <w:r>
        <w:rPr>
          <w:sz w:val="24"/>
        </w:rPr>
        <w:t>pontja alapján.</w:t>
      </w:r>
    </w:p>
    <w:p w14:paraId="1F382BB7" w14:textId="77777777" w:rsidR="00225051" w:rsidRDefault="00225051">
      <w:pPr>
        <w:pStyle w:val="Szvegtrzs"/>
        <w:rPr>
          <w:sz w:val="26"/>
        </w:rPr>
      </w:pPr>
    </w:p>
    <w:p w14:paraId="48F1C7F3" w14:textId="77777777" w:rsidR="00225051" w:rsidRDefault="00225051">
      <w:pPr>
        <w:pStyle w:val="Szvegtrzs"/>
        <w:spacing w:before="2"/>
        <w:rPr>
          <w:sz w:val="25"/>
        </w:rPr>
      </w:pPr>
    </w:p>
    <w:p w14:paraId="7E907F27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82"/>
        </w:tabs>
        <w:spacing w:before="1" w:line="264" w:lineRule="auto"/>
        <w:ind w:left="509" w:right="167" w:firstLine="230"/>
        <w:jc w:val="both"/>
        <w:rPr>
          <w:sz w:val="24"/>
        </w:rPr>
      </w:pPr>
      <w:r>
        <w:rPr>
          <w:spacing w:val="-3"/>
          <w:sz w:val="24"/>
        </w:rPr>
        <w:t xml:space="preserve">Az </w:t>
      </w:r>
      <w:r>
        <w:rPr>
          <w:sz w:val="24"/>
        </w:rPr>
        <w:t>a tény, hogy a hallgató kari kulturális/tudományos/sportösztöndíjban részesül, valamint az ösztöndíj célja, összege – az Egyetem adatvédelmének, adatbiztonságának és adatkezelésének rendjéről szóló szabályzatban foglaltak szerint – nyilvánosságra hozható. E tényt a kari kulturális/tudományos/sportösztöndíjra, illetve az ösztöndíj- jogosultságot megalapozó tisztségre történő pályázatának benyújtásával a hallgató tudomásul</w:t>
      </w:r>
      <w:r>
        <w:rPr>
          <w:spacing w:val="-8"/>
          <w:sz w:val="24"/>
        </w:rPr>
        <w:t xml:space="preserve"> </w:t>
      </w:r>
      <w:r>
        <w:rPr>
          <w:sz w:val="24"/>
        </w:rPr>
        <w:t>veszi.</w:t>
      </w:r>
    </w:p>
    <w:p w14:paraId="086AFF1F" w14:textId="77777777" w:rsidR="00225051" w:rsidRDefault="00225051">
      <w:pPr>
        <w:pStyle w:val="Szvegtrzs"/>
        <w:spacing w:before="9"/>
        <w:rPr>
          <w:sz w:val="25"/>
        </w:rPr>
      </w:pPr>
    </w:p>
    <w:p w14:paraId="0BC9F6CC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120"/>
        </w:tabs>
        <w:spacing w:line="272" w:lineRule="exact"/>
        <w:ind w:left="1119" w:hanging="448"/>
        <w:jc w:val="left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pályázó</w:t>
      </w:r>
      <w:r>
        <w:rPr>
          <w:spacing w:val="-12"/>
          <w:sz w:val="24"/>
        </w:rPr>
        <w:t xml:space="preserve"> </w:t>
      </w:r>
      <w:r>
        <w:rPr>
          <w:sz w:val="24"/>
        </w:rPr>
        <w:t>hallgató</w:t>
      </w:r>
      <w:r>
        <w:rPr>
          <w:spacing w:val="-16"/>
          <w:sz w:val="24"/>
        </w:rPr>
        <w:t xml:space="preserve"> </w:t>
      </w:r>
      <w:r>
        <w:rPr>
          <w:sz w:val="24"/>
        </w:rPr>
        <w:t>pályázata</w:t>
      </w:r>
      <w:r>
        <w:rPr>
          <w:spacing w:val="-22"/>
          <w:sz w:val="24"/>
        </w:rPr>
        <w:t xml:space="preserve"> </w:t>
      </w:r>
      <w:r>
        <w:rPr>
          <w:sz w:val="24"/>
        </w:rPr>
        <w:t>leadásával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25"/>
          <w:sz w:val="24"/>
        </w:rPr>
        <w:t xml:space="preserve"> </w:t>
      </w:r>
      <w:r>
        <w:rPr>
          <w:sz w:val="24"/>
        </w:rPr>
        <w:t>kiírásban</w:t>
      </w:r>
      <w:r>
        <w:rPr>
          <w:spacing w:val="-21"/>
          <w:sz w:val="24"/>
        </w:rPr>
        <w:t xml:space="preserve"> </w:t>
      </w:r>
      <w:r>
        <w:rPr>
          <w:sz w:val="24"/>
        </w:rPr>
        <w:t>foglaltakat</w:t>
      </w:r>
      <w:r>
        <w:rPr>
          <w:spacing w:val="-15"/>
          <w:sz w:val="24"/>
        </w:rPr>
        <w:t xml:space="preserve"> </w:t>
      </w:r>
      <w:r>
        <w:rPr>
          <w:sz w:val="24"/>
        </w:rPr>
        <w:t>elfogadja,</w:t>
      </w:r>
      <w:r>
        <w:rPr>
          <w:spacing w:val="-35"/>
          <w:sz w:val="24"/>
        </w:rPr>
        <w:t xml:space="preserve"> </w:t>
      </w:r>
      <w:r>
        <w:rPr>
          <w:sz w:val="24"/>
        </w:rPr>
        <w:t>valamint</w:t>
      </w:r>
    </w:p>
    <w:p w14:paraId="5E0D9BDE" w14:textId="77777777" w:rsidR="00225051" w:rsidRDefault="00003521">
      <w:pPr>
        <w:spacing w:line="249" w:lineRule="exact"/>
        <w:ind w:left="533"/>
      </w:pPr>
      <w:r>
        <w:t>tudomásul veszi, hogy valótlan adatközlés esetén az Egyetem fegyelmi eljárást indíthat ellene.</w:t>
      </w:r>
    </w:p>
    <w:p w14:paraId="4B21707C" w14:textId="77777777" w:rsidR="00225051" w:rsidRDefault="00225051">
      <w:pPr>
        <w:pStyle w:val="Szvegtrzs"/>
        <w:spacing w:before="2"/>
        <w:rPr>
          <w:sz w:val="29"/>
        </w:rPr>
      </w:pPr>
    </w:p>
    <w:p w14:paraId="5CE520E8" w14:textId="77777777" w:rsidR="00225051" w:rsidRDefault="00003521">
      <w:pPr>
        <w:pStyle w:val="Listaszerbekezds"/>
        <w:numPr>
          <w:ilvl w:val="0"/>
          <w:numId w:val="1"/>
        </w:numPr>
        <w:tabs>
          <w:tab w:val="left" w:pos="1043"/>
        </w:tabs>
        <w:spacing w:line="237" w:lineRule="auto"/>
        <w:ind w:left="533" w:right="465" w:firstLine="139"/>
        <w:jc w:val="left"/>
        <w:rPr>
          <w:sz w:val="24"/>
        </w:rPr>
      </w:pPr>
      <w:r>
        <w:rPr>
          <w:sz w:val="24"/>
        </w:rPr>
        <w:t xml:space="preserve">Egyéb információkért, a </w:t>
      </w:r>
      <w:proofErr w:type="spellStart"/>
      <w:r>
        <w:rPr>
          <w:sz w:val="24"/>
        </w:rPr>
        <w:t>Neptunnal</w:t>
      </w:r>
      <w:proofErr w:type="spellEnd"/>
      <w:r>
        <w:rPr>
          <w:sz w:val="24"/>
        </w:rPr>
        <w:t xml:space="preserve"> kapcsolatos problémák megoldásáért, </w:t>
      </w:r>
      <w:r>
        <w:rPr>
          <w:spacing w:val="-3"/>
          <w:sz w:val="24"/>
        </w:rPr>
        <w:t xml:space="preserve">valamint </w:t>
      </w:r>
      <w:r>
        <w:rPr>
          <w:sz w:val="24"/>
        </w:rPr>
        <w:t xml:space="preserve">a pályázattal kapcsolatos kérdésekkel keressetek </w:t>
      </w:r>
      <w:r>
        <w:rPr>
          <w:spacing w:val="-3"/>
          <w:sz w:val="24"/>
        </w:rPr>
        <w:t xml:space="preserve">minket </w:t>
      </w:r>
      <w:r>
        <w:rPr>
          <w:sz w:val="24"/>
        </w:rPr>
        <w:t>a</w:t>
      </w:r>
      <w:r>
        <w:rPr>
          <w:color w:val="000080"/>
          <w:sz w:val="24"/>
        </w:rPr>
        <w:t xml:space="preserve"> </w:t>
      </w:r>
      <w:hyperlink r:id="rId9">
        <w:r>
          <w:rPr>
            <w:b/>
            <w:color w:val="000080"/>
            <w:sz w:val="24"/>
            <w:u w:val="thick" w:color="000080"/>
          </w:rPr>
          <w:t>palyazat@ppkhok.elte.hu</w:t>
        </w:r>
        <w:r>
          <w:rPr>
            <w:b/>
            <w:color w:val="000080"/>
            <w:spacing w:val="-4"/>
            <w:sz w:val="24"/>
          </w:rPr>
          <w:t xml:space="preserve"> </w:t>
        </w:r>
      </w:hyperlink>
      <w:r>
        <w:rPr>
          <w:sz w:val="24"/>
        </w:rPr>
        <w:t>címen!</w:t>
      </w:r>
    </w:p>
    <w:p w14:paraId="5D2C58A5" w14:textId="77777777" w:rsidR="00225051" w:rsidRDefault="00225051">
      <w:pPr>
        <w:pStyle w:val="Szvegtrzs"/>
        <w:rPr>
          <w:sz w:val="20"/>
        </w:rPr>
      </w:pPr>
    </w:p>
    <w:p w14:paraId="09518F28" w14:textId="77777777" w:rsidR="00225051" w:rsidRDefault="00225051">
      <w:pPr>
        <w:pStyle w:val="Szvegtrzs"/>
        <w:rPr>
          <w:sz w:val="28"/>
        </w:rPr>
      </w:pPr>
    </w:p>
    <w:p w14:paraId="18EDA383" w14:textId="373E81CC" w:rsidR="00225051" w:rsidRDefault="00003521">
      <w:pPr>
        <w:pStyle w:val="Szvegtrzs"/>
        <w:tabs>
          <w:tab w:val="left" w:pos="6065"/>
        </w:tabs>
        <w:spacing w:before="90" w:line="316" w:lineRule="auto"/>
        <w:ind w:left="6632" w:right="1485" w:hanging="6099"/>
      </w:pPr>
      <w:r>
        <w:t>Budapest, 20</w:t>
      </w:r>
      <w:r w:rsidR="00BF332B">
        <w:t>20 február 17</w:t>
      </w:r>
      <w:r>
        <w:t>.</w:t>
      </w:r>
      <w:r>
        <w:tab/>
        <w:t>Kari Ösztöndíj</w:t>
      </w:r>
      <w:r>
        <w:rPr>
          <w:spacing w:val="-47"/>
        </w:rPr>
        <w:t xml:space="preserve"> </w:t>
      </w:r>
      <w:r>
        <w:t>Bizottság ELTE</w:t>
      </w:r>
      <w:r>
        <w:rPr>
          <w:spacing w:val="4"/>
        </w:rPr>
        <w:t xml:space="preserve"> </w:t>
      </w:r>
      <w:r>
        <w:t>PPK</w:t>
      </w:r>
    </w:p>
    <w:sectPr w:rsidR="00225051">
      <w:pgSz w:w="11900" w:h="16850"/>
      <w:pgMar w:top="2380" w:right="800" w:bottom="1240" w:left="1200" w:header="208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E9F4" w14:textId="77777777" w:rsidR="00832C57" w:rsidRDefault="00832C57">
      <w:r>
        <w:separator/>
      </w:r>
    </w:p>
  </w:endnote>
  <w:endnote w:type="continuationSeparator" w:id="0">
    <w:p w14:paraId="5BFDE60D" w14:textId="77777777" w:rsidR="00832C57" w:rsidRDefault="008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3E3E" w14:textId="77777777" w:rsidR="00225051" w:rsidRDefault="00832C57">
    <w:pPr>
      <w:pStyle w:val="Szvegtrzs"/>
      <w:spacing w:line="14" w:lineRule="auto"/>
      <w:rPr>
        <w:sz w:val="20"/>
      </w:rPr>
    </w:pPr>
    <w:r>
      <w:pict w14:anchorId="239A5E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9pt;width:11.55pt;height:14.25pt;z-index:-15821312;mso-position-horizontal-relative:page;mso-position-vertical-relative:page" filled="f" stroked="f">
          <v:textbox inset="0,0,0,0">
            <w:txbxContent>
              <w:p w14:paraId="2809A6B8" w14:textId="77777777" w:rsidR="00225051" w:rsidRDefault="0000352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ADB0" w14:textId="77777777" w:rsidR="00832C57" w:rsidRDefault="00832C57">
      <w:r>
        <w:separator/>
      </w:r>
    </w:p>
  </w:footnote>
  <w:footnote w:type="continuationSeparator" w:id="0">
    <w:p w14:paraId="6FA708A9" w14:textId="77777777" w:rsidR="00832C57" w:rsidRDefault="0083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DD4C" w14:textId="77777777" w:rsidR="00225051" w:rsidRDefault="00003521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3632" behindDoc="1" locked="0" layoutInCell="1" allowOverlap="1" wp14:anchorId="433AF0C1" wp14:editId="4732E3F8">
          <wp:simplePos x="0" y="0"/>
          <wp:positionH relativeFrom="page">
            <wp:posOffset>5510024</wp:posOffset>
          </wp:positionH>
          <wp:positionV relativeFrom="page">
            <wp:posOffset>131963</wp:posOffset>
          </wp:positionV>
          <wp:extent cx="1363202" cy="13586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202" cy="1358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144" behindDoc="1" locked="0" layoutInCell="1" allowOverlap="1" wp14:anchorId="0660825B" wp14:editId="3F7587B1">
          <wp:simplePos x="0" y="0"/>
          <wp:positionH relativeFrom="page">
            <wp:posOffset>619125</wp:posOffset>
          </wp:positionH>
          <wp:positionV relativeFrom="page">
            <wp:posOffset>142240</wp:posOffset>
          </wp:positionV>
          <wp:extent cx="1381125" cy="13811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C57">
      <w:pict w14:anchorId="1AE378B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2pt;margin-top:24.1pt;width:150.05pt;height:76.55pt;z-index:-15821824;mso-position-horizontal-relative:page;mso-position-vertical-relative:page" filled="f" stroked="f">
          <v:textbox inset="0,0,0,0">
            <w:txbxContent>
              <w:p w14:paraId="74221E59" w14:textId="77777777" w:rsidR="00225051" w:rsidRDefault="00003521">
                <w:pPr>
                  <w:spacing w:before="13"/>
                  <w:ind w:left="19" w:right="1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Eötvös Loránd Tudományegyetem Pedagógiai és Pszichológiai Kar Hallgatói Önkormányzat</w:t>
                </w:r>
              </w:p>
              <w:p w14:paraId="5BF32801" w14:textId="77777777" w:rsidR="00225051" w:rsidRDefault="00003521">
                <w:pPr>
                  <w:spacing w:before="121" w:line="228" w:lineRule="exact"/>
                  <w:ind w:left="15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1075 Budapest</w:t>
                </w:r>
              </w:p>
              <w:p w14:paraId="1A5288F4" w14:textId="77777777" w:rsidR="00225051" w:rsidRDefault="00003521">
                <w:pPr>
                  <w:spacing w:line="228" w:lineRule="exact"/>
                  <w:ind w:left="65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Kazinczy utca 23- 27.</w:t>
                </w:r>
              </w:p>
              <w:p w14:paraId="6B5CC344" w14:textId="77777777" w:rsidR="00225051" w:rsidRDefault="00003521">
                <w:pPr>
                  <w:spacing w:before="1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Tel., Fax.: 061/461-4500/3470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284E"/>
    <w:multiLevelType w:val="hybridMultilevel"/>
    <w:tmpl w:val="ECDC4D6E"/>
    <w:lvl w:ilvl="0" w:tplc="08DC2E12">
      <w:start w:val="10"/>
      <w:numFmt w:val="decimal"/>
      <w:lvlText w:val="%1."/>
      <w:lvlJc w:val="left"/>
      <w:pPr>
        <w:ind w:left="663" w:hanging="337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hu-HU" w:eastAsia="en-US" w:bidi="ar-SA"/>
      </w:rPr>
    </w:lvl>
    <w:lvl w:ilvl="1" w:tplc="B3823746">
      <w:numFmt w:val="bullet"/>
      <w:lvlText w:val=""/>
      <w:lvlJc w:val="left"/>
      <w:pPr>
        <w:ind w:left="620" w:hanging="145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F18C2056">
      <w:numFmt w:val="bullet"/>
      <w:lvlText w:val="•"/>
      <w:lvlJc w:val="left"/>
      <w:pPr>
        <w:ind w:left="1686" w:hanging="145"/>
      </w:pPr>
      <w:rPr>
        <w:rFonts w:hint="default"/>
        <w:lang w:val="hu-HU" w:eastAsia="en-US" w:bidi="ar-SA"/>
      </w:rPr>
    </w:lvl>
    <w:lvl w:ilvl="3" w:tplc="F7A28CA8">
      <w:numFmt w:val="bullet"/>
      <w:lvlText w:val="•"/>
      <w:lvlJc w:val="left"/>
      <w:pPr>
        <w:ind w:left="2713" w:hanging="145"/>
      </w:pPr>
      <w:rPr>
        <w:rFonts w:hint="default"/>
        <w:lang w:val="hu-HU" w:eastAsia="en-US" w:bidi="ar-SA"/>
      </w:rPr>
    </w:lvl>
    <w:lvl w:ilvl="4" w:tplc="80165192">
      <w:numFmt w:val="bullet"/>
      <w:lvlText w:val="•"/>
      <w:lvlJc w:val="left"/>
      <w:pPr>
        <w:ind w:left="3739" w:hanging="145"/>
      </w:pPr>
      <w:rPr>
        <w:rFonts w:hint="default"/>
        <w:lang w:val="hu-HU" w:eastAsia="en-US" w:bidi="ar-SA"/>
      </w:rPr>
    </w:lvl>
    <w:lvl w:ilvl="5" w:tplc="C92C2A20">
      <w:numFmt w:val="bullet"/>
      <w:lvlText w:val="•"/>
      <w:lvlJc w:val="left"/>
      <w:pPr>
        <w:ind w:left="4766" w:hanging="145"/>
      </w:pPr>
      <w:rPr>
        <w:rFonts w:hint="default"/>
        <w:lang w:val="hu-HU" w:eastAsia="en-US" w:bidi="ar-SA"/>
      </w:rPr>
    </w:lvl>
    <w:lvl w:ilvl="6" w:tplc="6ADE39A0">
      <w:numFmt w:val="bullet"/>
      <w:lvlText w:val="•"/>
      <w:lvlJc w:val="left"/>
      <w:pPr>
        <w:ind w:left="5792" w:hanging="145"/>
      </w:pPr>
      <w:rPr>
        <w:rFonts w:hint="default"/>
        <w:lang w:val="hu-HU" w:eastAsia="en-US" w:bidi="ar-SA"/>
      </w:rPr>
    </w:lvl>
    <w:lvl w:ilvl="7" w:tplc="0C1C09E6">
      <w:numFmt w:val="bullet"/>
      <w:lvlText w:val="•"/>
      <w:lvlJc w:val="left"/>
      <w:pPr>
        <w:ind w:left="6819" w:hanging="145"/>
      </w:pPr>
      <w:rPr>
        <w:rFonts w:hint="default"/>
        <w:lang w:val="hu-HU" w:eastAsia="en-US" w:bidi="ar-SA"/>
      </w:rPr>
    </w:lvl>
    <w:lvl w:ilvl="8" w:tplc="40BE21D6">
      <w:numFmt w:val="bullet"/>
      <w:lvlText w:val="•"/>
      <w:lvlJc w:val="left"/>
      <w:pPr>
        <w:ind w:left="7846" w:hanging="145"/>
      </w:pPr>
      <w:rPr>
        <w:rFonts w:hint="default"/>
        <w:lang w:val="hu-HU" w:eastAsia="en-US" w:bidi="ar-SA"/>
      </w:rPr>
    </w:lvl>
  </w:abstractNum>
  <w:abstractNum w:abstractNumId="1" w15:restartNumberingAfterBreak="0">
    <w:nsid w:val="51045B91"/>
    <w:multiLevelType w:val="hybridMultilevel"/>
    <w:tmpl w:val="4AEA631E"/>
    <w:lvl w:ilvl="0" w:tplc="E2CEBDFC">
      <w:start w:val="1"/>
      <w:numFmt w:val="decimal"/>
      <w:lvlText w:val="%1."/>
      <w:lvlJc w:val="left"/>
      <w:pPr>
        <w:ind w:left="1023" w:hanging="351"/>
        <w:jc w:val="lef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  <w:lang w:val="hu-HU" w:eastAsia="en-US" w:bidi="ar-SA"/>
      </w:rPr>
    </w:lvl>
    <w:lvl w:ilvl="1" w:tplc="FBD82D9E">
      <w:numFmt w:val="bullet"/>
      <w:lvlText w:val="•"/>
      <w:lvlJc w:val="left"/>
      <w:pPr>
        <w:ind w:left="1907" w:hanging="351"/>
      </w:pPr>
      <w:rPr>
        <w:rFonts w:hint="default"/>
        <w:lang w:val="hu-HU" w:eastAsia="en-US" w:bidi="ar-SA"/>
      </w:rPr>
    </w:lvl>
    <w:lvl w:ilvl="2" w:tplc="79009B98">
      <w:numFmt w:val="bullet"/>
      <w:lvlText w:val="•"/>
      <w:lvlJc w:val="left"/>
      <w:pPr>
        <w:ind w:left="2795" w:hanging="351"/>
      </w:pPr>
      <w:rPr>
        <w:rFonts w:hint="default"/>
        <w:lang w:val="hu-HU" w:eastAsia="en-US" w:bidi="ar-SA"/>
      </w:rPr>
    </w:lvl>
    <w:lvl w:ilvl="3" w:tplc="97145936">
      <w:numFmt w:val="bullet"/>
      <w:lvlText w:val="•"/>
      <w:lvlJc w:val="left"/>
      <w:pPr>
        <w:ind w:left="3683" w:hanging="351"/>
      </w:pPr>
      <w:rPr>
        <w:rFonts w:hint="default"/>
        <w:lang w:val="hu-HU" w:eastAsia="en-US" w:bidi="ar-SA"/>
      </w:rPr>
    </w:lvl>
    <w:lvl w:ilvl="4" w:tplc="D67E53E6">
      <w:numFmt w:val="bullet"/>
      <w:lvlText w:val="•"/>
      <w:lvlJc w:val="left"/>
      <w:pPr>
        <w:ind w:left="4571" w:hanging="351"/>
      </w:pPr>
      <w:rPr>
        <w:rFonts w:hint="default"/>
        <w:lang w:val="hu-HU" w:eastAsia="en-US" w:bidi="ar-SA"/>
      </w:rPr>
    </w:lvl>
    <w:lvl w:ilvl="5" w:tplc="29923958">
      <w:numFmt w:val="bullet"/>
      <w:lvlText w:val="•"/>
      <w:lvlJc w:val="left"/>
      <w:pPr>
        <w:ind w:left="5459" w:hanging="351"/>
      </w:pPr>
      <w:rPr>
        <w:rFonts w:hint="default"/>
        <w:lang w:val="hu-HU" w:eastAsia="en-US" w:bidi="ar-SA"/>
      </w:rPr>
    </w:lvl>
    <w:lvl w:ilvl="6" w:tplc="39365810">
      <w:numFmt w:val="bullet"/>
      <w:lvlText w:val="•"/>
      <w:lvlJc w:val="left"/>
      <w:pPr>
        <w:ind w:left="6347" w:hanging="351"/>
      </w:pPr>
      <w:rPr>
        <w:rFonts w:hint="default"/>
        <w:lang w:val="hu-HU" w:eastAsia="en-US" w:bidi="ar-SA"/>
      </w:rPr>
    </w:lvl>
    <w:lvl w:ilvl="7" w:tplc="BE56800E">
      <w:numFmt w:val="bullet"/>
      <w:lvlText w:val="•"/>
      <w:lvlJc w:val="left"/>
      <w:pPr>
        <w:ind w:left="7235" w:hanging="351"/>
      </w:pPr>
      <w:rPr>
        <w:rFonts w:hint="default"/>
        <w:lang w:val="hu-HU" w:eastAsia="en-US" w:bidi="ar-SA"/>
      </w:rPr>
    </w:lvl>
    <w:lvl w:ilvl="8" w:tplc="0B3C493A">
      <w:numFmt w:val="bullet"/>
      <w:lvlText w:val="•"/>
      <w:lvlJc w:val="left"/>
      <w:pPr>
        <w:ind w:left="8123" w:hanging="351"/>
      </w:pPr>
      <w:rPr>
        <w:rFonts w:hint="default"/>
        <w:lang w:val="hu-HU" w:eastAsia="en-US" w:bidi="ar-SA"/>
      </w:rPr>
    </w:lvl>
  </w:abstractNum>
  <w:abstractNum w:abstractNumId="2" w15:restartNumberingAfterBreak="0">
    <w:nsid w:val="746933CC"/>
    <w:multiLevelType w:val="hybridMultilevel"/>
    <w:tmpl w:val="B8F88EA2"/>
    <w:lvl w:ilvl="0" w:tplc="4A16B75A">
      <w:start w:val="1"/>
      <w:numFmt w:val="decimal"/>
      <w:lvlText w:val="%1."/>
      <w:lvlJc w:val="left"/>
      <w:pPr>
        <w:ind w:left="1033" w:hanging="361"/>
        <w:jc w:val="right"/>
      </w:pPr>
      <w:rPr>
        <w:rFonts w:hint="default"/>
        <w:spacing w:val="-22"/>
        <w:w w:val="99"/>
        <w:lang w:val="hu-HU" w:eastAsia="en-US" w:bidi="ar-SA"/>
      </w:rPr>
    </w:lvl>
    <w:lvl w:ilvl="1" w:tplc="ABAE9FD8">
      <w:numFmt w:val="bullet"/>
      <w:lvlText w:val="•"/>
      <w:lvlJc w:val="left"/>
      <w:pPr>
        <w:ind w:left="1925" w:hanging="361"/>
      </w:pPr>
      <w:rPr>
        <w:rFonts w:hint="default"/>
        <w:lang w:val="hu-HU" w:eastAsia="en-US" w:bidi="ar-SA"/>
      </w:rPr>
    </w:lvl>
    <w:lvl w:ilvl="2" w:tplc="C30C4858">
      <w:numFmt w:val="bullet"/>
      <w:lvlText w:val="•"/>
      <w:lvlJc w:val="left"/>
      <w:pPr>
        <w:ind w:left="2811" w:hanging="361"/>
      </w:pPr>
      <w:rPr>
        <w:rFonts w:hint="default"/>
        <w:lang w:val="hu-HU" w:eastAsia="en-US" w:bidi="ar-SA"/>
      </w:rPr>
    </w:lvl>
    <w:lvl w:ilvl="3" w:tplc="A8FC67BE">
      <w:numFmt w:val="bullet"/>
      <w:lvlText w:val="•"/>
      <w:lvlJc w:val="left"/>
      <w:pPr>
        <w:ind w:left="3697" w:hanging="361"/>
      </w:pPr>
      <w:rPr>
        <w:rFonts w:hint="default"/>
        <w:lang w:val="hu-HU" w:eastAsia="en-US" w:bidi="ar-SA"/>
      </w:rPr>
    </w:lvl>
    <w:lvl w:ilvl="4" w:tplc="549A23A0">
      <w:numFmt w:val="bullet"/>
      <w:lvlText w:val="•"/>
      <w:lvlJc w:val="left"/>
      <w:pPr>
        <w:ind w:left="4583" w:hanging="361"/>
      </w:pPr>
      <w:rPr>
        <w:rFonts w:hint="default"/>
        <w:lang w:val="hu-HU" w:eastAsia="en-US" w:bidi="ar-SA"/>
      </w:rPr>
    </w:lvl>
    <w:lvl w:ilvl="5" w:tplc="296A1FD8">
      <w:numFmt w:val="bullet"/>
      <w:lvlText w:val="•"/>
      <w:lvlJc w:val="left"/>
      <w:pPr>
        <w:ind w:left="5469" w:hanging="361"/>
      </w:pPr>
      <w:rPr>
        <w:rFonts w:hint="default"/>
        <w:lang w:val="hu-HU" w:eastAsia="en-US" w:bidi="ar-SA"/>
      </w:rPr>
    </w:lvl>
    <w:lvl w:ilvl="6" w:tplc="E7B4926C">
      <w:numFmt w:val="bullet"/>
      <w:lvlText w:val="•"/>
      <w:lvlJc w:val="left"/>
      <w:pPr>
        <w:ind w:left="6355" w:hanging="361"/>
      </w:pPr>
      <w:rPr>
        <w:rFonts w:hint="default"/>
        <w:lang w:val="hu-HU" w:eastAsia="en-US" w:bidi="ar-SA"/>
      </w:rPr>
    </w:lvl>
    <w:lvl w:ilvl="7" w:tplc="E138D7B2">
      <w:numFmt w:val="bullet"/>
      <w:lvlText w:val="•"/>
      <w:lvlJc w:val="left"/>
      <w:pPr>
        <w:ind w:left="7241" w:hanging="361"/>
      </w:pPr>
      <w:rPr>
        <w:rFonts w:hint="default"/>
        <w:lang w:val="hu-HU" w:eastAsia="en-US" w:bidi="ar-SA"/>
      </w:rPr>
    </w:lvl>
    <w:lvl w:ilvl="8" w:tplc="68B46268">
      <w:numFmt w:val="bullet"/>
      <w:lvlText w:val="•"/>
      <w:lvlJc w:val="left"/>
      <w:pPr>
        <w:ind w:left="8127" w:hanging="361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051"/>
    <w:rsid w:val="00003521"/>
    <w:rsid w:val="00123237"/>
    <w:rsid w:val="00225051"/>
    <w:rsid w:val="007F550C"/>
    <w:rsid w:val="00832C57"/>
    <w:rsid w:val="00BF332B"/>
    <w:rsid w:val="00D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AFE45"/>
  <w15:docId w15:val="{CA891741-10AF-4D13-841B-A8D4F9D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16"/>
      <w:ind w:left="2065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0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09" w:hanging="361"/>
    </w:pPr>
  </w:style>
  <w:style w:type="paragraph" w:customStyle="1" w:styleId="TableParagraph">
    <w:name w:val="Table Paragraph"/>
    <w:basedOn w:val="Norml"/>
    <w:uiPriority w:val="1"/>
    <w:qFormat/>
    <w:pPr>
      <w:spacing w:line="249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yazat@ppkhok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Ehrenberger Réka</cp:lastModifiedBy>
  <cp:revision>3</cp:revision>
  <dcterms:created xsi:type="dcterms:W3CDTF">2020-02-16T12:12:00Z</dcterms:created>
  <dcterms:modified xsi:type="dcterms:W3CDTF">2020-02-17T13:29:00Z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