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1A" w:rsidRDefault="00E0531A">
      <w:pPr>
        <w:spacing w:line="360" w:lineRule="auto"/>
        <w:jc w:val="both"/>
        <w:rPr>
          <w:color w:val="000000"/>
          <w:sz w:val="26"/>
          <w:szCs w:val="26"/>
        </w:rPr>
      </w:pPr>
    </w:p>
    <w:p w:rsidR="00E0531A" w:rsidRDefault="0038638A">
      <w:pPr>
        <w:pStyle w:val="Cmsor2"/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Küldöttgyűlés</w:t>
      </w:r>
    </w:p>
    <w:p w:rsidR="00E0531A" w:rsidRDefault="0038638A">
      <w:pPr>
        <w:pStyle w:val="Cmsor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ELTE Pedagógiai és Pszichológiai Kar Hallgatói Önkormányzat</w:t>
      </w:r>
    </w:p>
    <w:p w:rsidR="00E0531A" w:rsidRDefault="0038638A">
      <w:pPr>
        <w:pStyle w:val="Cmsor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Emlékeztető</w:t>
      </w:r>
    </w:p>
    <w:p w:rsidR="00E0531A" w:rsidRDefault="00257D69">
      <w:pPr>
        <w:pStyle w:val="Cmsor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2020. </w:t>
      </w:r>
      <w:r w:rsidR="00865A06">
        <w:rPr>
          <w:rFonts w:ascii="Times New Roman" w:eastAsia="Times New Roman" w:hAnsi="Times New Roman" w:cs="Times New Roman"/>
          <w:color w:val="000000"/>
        </w:rPr>
        <w:t>június 09</w:t>
      </w:r>
      <w:r>
        <w:rPr>
          <w:rFonts w:ascii="Times New Roman" w:eastAsia="Times New Roman" w:hAnsi="Times New Roman" w:cs="Times New Roman"/>
          <w:color w:val="000000"/>
        </w:rPr>
        <w:t>.  (</w:t>
      </w:r>
      <w:r w:rsidR="00206759">
        <w:rPr>
          <w:rFonts w:ascii="Times New Roman" w:eastAsia="Times New Roman" w:hAnsi="Times New Roman" w:cs="Times New Roman"/>
          <w:color w:val="000000"/>
        </w:rPr>
        <w:t>18:00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206759">
        <w:rPr>
          <w:rFonts w:ascii="Times New Roman" w:eastAsia="Times New Roman" w:hAnsi="Times New Roman" w:cs="Times New Roman"/>
          <w:color w:val="000000"/>
        </w:rPr>
        <w:t>19:16</w:t>
      </w:r>
      <w:r w:rsidR="0038638A">
        <w:rPr>
          <w:rFonts w:ascii="Times New Roman" w:eastAsia="Times New Roman" w:hAnsi="Times New Roman" w:cs="Times New Roman"/>
          <w:color w:val="000000"/>
        </w:rPr>
        <w:t>)</w:t>
      </w:r>
    </w:p>
    <w:p w:rsidR="00E0531A" w:rsidRDefault="0038638A" w:rsidP="004D6891">
      <w:pPr>
        <w:pStyle w:val="Cmsor2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Helyszín: </w:t>
      </w:r>
      <w:r w:rsidR="00206759">
        <w:rPr>
          <w:rFonts w:ascii="Times New Roman" w:eastAsia="Times New Roman" w:hAnsi="Times New Roman" w:cs="Times New Roman"/>
          <w:color w:val="000000"/>
        </w:rPr>
        <w:t xml:space="preserve">Microsoft </w:t>
      </w:r>
      <w:proofErr w:type="spellStart"/>
      <w:r w:rsidR="00206759">
        <w:rPr>
          <w:rFonts w:ascii="Times New Roman" w:eastAsia="Times New Roman" w:hAnsi="Times New Roman" w:cs="Times New Roman"/>
          <w:color w:val="000000"/>
        </w:rPr>
        <w:t>Teams</w:t>
      </w:r>
      <w:proofErr w:type="spellEnd"/>
      <w:r w:rsidR="00206759">
        <w:rPr>
          <w:rFonts w:ascii="Times New Roman" w:eastAsia="Times New Roman" w:hAnsi="Times New Roman" w:cs="Times New Roman"/>
          <w:color w:val="000000"/>
        </w:rPr>
        <w:t xml:space="preserve"> PPK KGY chatszoba</w:t>
      </w:r>
    </w:p>
    <w:p w:rsidR="004D6891" w:rsidRPr="004D6891" w:rsidRDefault="004D6891" w:rsidP="004D6891"/>
    <w:p w:rsidR="00E0531A" w:rsidRDefault="0038638A">
      <w:pPr>
        <w:pStyle w:val="Cmsor2"/>
        <w:tabs>
          <w:tab w:val="left" w:pos="3960"/>
        </w:tabs>
        <w:spacing w:before="120" w:after="240"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Napirendi pontok:</w:t>
      </w:r>
    </w:p>
    <w:p w:rsidR="00E0531A" w:rsidRDefault="002532BB">
      <w:pPr>
        <w:pStyle w:val="Cmsor2"/>
        <w:numPr>
          <w:ilvl w:val="0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Az Elnökség beszámolója</w:t>
      </w:r>
    </w:p>
    <w:p w:rsidR="00E0531A" w:rsidRPr="002532BB" w:rsidRDefault="002532BB" w:rsidP="002532BB">
      <w:pPr>
        <w:pStyle w:val="Cmsor2"/>
        <w:numPr>
          <w:ilvl w:val="0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2020. évi költségvetés elfogadása</w:t>
      </w:r>
    </w:p>
    <w:p w:rsidR="00865A06" w:rsidRDefault="0038638A" w:rsidP="00865A06">
      <w:pPr>
        <w:pStyle w:val="Cmsor2"/>
        <w:numPr>
          <w:ilvl w:val="0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Egyebek</w:t>
      </w:r>
    </w:p>
    <w:p w:rsidR="00E0531A" w:rsidRPr="00865A06" w:rsidRDefault="0038638A" w:rsidP="00865A06">
      <w:pPr>
        <w:pStyle w:val="Cmsor2"/>
        <w:spacing w:before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5A06">
        <w:rPr>
          <w:rFonts w:ascii="Times New Roman" w:eastAsia="Times New Roman" w:hAnsi="Times New Roman" w:cs="Times New Roman"/>
          <w:color w:val="000000"/>
        </w:rPr>
        <w:tab/>
      </w:r>
      <w:r w:rsidRPr="00865A06">
        <w:rPr>
          <w:rFonts w:ascii="Times New Roman" w:eastAsia="Times New Roman" w:hAnsi="Times New Roman" w:cs="Times New Roman"/>
          <w:color w:val="000000"/>
        </w:rPr>
        <w:tab/>
      </w:r>
      <w:r w:rsidRPr="00865A06">
        <w:rPr>
          <w:rFonts w:ascii="Times New Roman" w:eastAsia="Times New Roman" w:hAnsi="Times New Roman" w:cs="Times New Roman"/>
          <w:color w:val="000000"/>
        </w:rPr>
        <w:tab/>
      </w:r>
      <w:r w:rsidRPr="00865A06">
        <w:rPr>
          <w:rFonts w:ascii="Times New Roman" w:eastAsia="Times New Roman" w:hAnsi="Times New Roman" w:cs="Times New Roman"/>
          <w:color w:val="000000"/>
        </w:rPr>
        <w:tab/>
      </w:r>
    </w:p>
    <w:p w:rsidR="00E0531A" w:rsidRPr="00257D69" w:rsidRDefault="00257D69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proofErr w:type="spellStart"/>
      <w:r>
        <w:rPr>
          <w:rFonts w:hAnsi="Times New Roman" w:cs="Times New Roman"/>
        </w:rPr>
        <w:t>Korinek</w:t>
      </w:r>
      <w:proofErr w:type="spellEnd"/>
      <w:r>
        <w:rPr>
          <w:rFonts w:hAnsi="Times New Roman" w:cs="Times New Roman"/>
        </w:rPr>
        <w:t xml:space="preserve"> Janka</w:t>
      </w:r>
      <w:r w:rsidR="0038638A" w:rsidRPr="00257D69">
        <w:rPr>
          <w:rFonts w:hAnsi="Times New Roman" w:cs="Times New Roman"/>
        </w:rPr>
        <w:t xml:space="preserve"> köszönti a Küldöttgyűlés tagjait. Az Ellenőrző Bizottság tagjai </w:t>
      </w:r>
      <w:r w:rsidR="00312FDF">
        <w:rPr>
          <w:rFonts w:hAnsi="Times New Roman" w:cs="Times New Roman"/>
        </w:rPr>
        <w:t xml:space="preserve">elvégzik a létszámellenőrzést és </w:t>
      </w:r>
      <w:r w:rsidR="002532BB">
        <w:rPr>
          <w:rFonts w:hAnsi="Times New Roman" w:cs="Times New Roman"/>
        </w:rPr>
        <w:t xml:space="preserve">megállapítják, hogy </w:t>
      </w:r>
      <w:r w:rsidR="0038638A" w:rsidRPr="00257D69">
        <w:rPr>
          <w:rFonts w:hAnsi="Times New Roman" w:cs="Times New Roman"/>
        </w:rPr>
        <w:t xml:space="preserve">a Küldöttgyűlés </w:t>
      </w:r>
      <w:r w:rsidR="002532BB">
        <w:rPr>
          <w:rFonts w:hAnsi="Times New Roman" w:cs="Times New Roman"/>
        </w:rPr>
        <w:t>10</w:t>
      </w:r>
      <w:r w:rsidR="0038638A" w:rsidRPr="00257D69">
        <w:rPr>
          <w:rFonts w:hAnsi="Times New Roman" w:cs="Times New Roman"/>
        </w:rPr>
        <w:t xml:space="preserve"> </w:t>
      </w:r>
      <w:r w:rsidR="00312FDF">
        <w:rPr>
          <w:rFonts w:hAnsi="Times New Roman" w:cs="Times New Roman"/>
        </w:rPr>
        <w:t>jelen lévő taggal</w:t>
      </w:r>
      <w:r w:rsidR="0038638A" w:rsidRPr="00257D69">
        <w:rPr>
          <w:rFonts w:hAnsi="Times New Roman" w:cs="Times New Roman"/>
        </w:rPr>
        <w:t xml:space="preserve"> határozatképes. </w:t>
      </w:r>
      <w:proofErr w:type="spellStart"/>
      <w:r w:rsidR="008032E8">
        <w:rPr>
          <w:rFonts w:hAnsi="Times New Roman" w:cs="Times New Roman"/>
        </w:rPr>
        <w:t>Korinek</w:t>
      </w:r>
      <w:proofErr w:type="spellEnd"/>
      <w:r w:rsidR="008032E8">
        <w:rPr>
          <w:rFonts w:hAnsi="Times New Roman" w:cs="Times New Roman"/>
        </w:rPr>
        <w:t xml:space="preserve"> Janka</w:t>
      </w:r>
      <w:r w:rsidR="0038638A" w:rsidRPr="00257D69">
        <w:rPr>
          <w:rFonts w:hAnsi="Times New Roman" w:cs="Times New Roman"/>
        </w:rPr>
        <w:t xml:space="preserve"> felkéri </w:t>
      </w:r>
      <w:r w:rsidR="008032E8">
        <w:rPr>
          <w:rFonts w:hAnsi="Times New Roman" w:cs="Times New Roman"/>
        </w:rPr>
        <w:t>Szőke Júli</w:t>
      </w:r>
      <w:r w:rsidR="0038638A" w:rsidRPr="00257D69">
        <w:rPr>
          <w:rFonts w:hAnsi="Times New Roman" w:cs="Times New Roman"/>
        </w:rPr>
        <w:t xml:space="preserve">át a jegyzőkönyv vezetésére, melyet a Küldöttgyűlés szimpátiaszavazáson </w:t>
      </w:r>
      <w:r w:rsidR="00F01257" w:rsidRPr="00257D69">
        <w:rPr>
          <w:rFonts w:hAnsi="Times New Roman" w:cs="Times New Roman"/>
        </w:rPr>
        <w:t>egyhangúan</w:t>
      </w:r>
      <w:r w:rsidR="00E04586">
        <w:rPr>
          <w:rFonts w:hAnsi="Times New Roman" w:cs="Times New Roman"/>
        </w:rPr>
        <w:t xml:space="preserve"> elfogad. A N</w:t>
      </w:r>
      <w:r w:rsidR="0038638A" w:rsidRPr="00257D69">
        <w:rPr>
          <w:rFonts w:hAnsi="Times New Roman" w:cs="Times New Roman"/>
        </w:rPr>
        <w:t xml:space="preserve">apirendet a Küldöttgyűlés szintén </w:t>
      </w:r>
      <w:r w:rsidR="00F01257" w:rsidRPr="00257D69">
        <w:rPr>
          <w:rFonts w:hAnsi="Times New Roman" w:cs="Times New Roman"/>
        </w:rPr>
        <w:t>egyhangúan</w:t>
      </w:r>
      <w:r w:rsidR="0038638A" w:rsidRPr="00257D69">
        <w:rPr>
          <w:rFonts w:hAnsi="Times New Roman" w:cs="Times New Roman"/>
        </w:rPr>
        <w:t xml:space="preserve"> elfogadja.</w:t>
      </w:r>
    </w:p>
    <w:p w:rsidR="00E0531A" w:rsidRPr="00257D69" w:rsidRDefault="00E0531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</w:p>
    <w:p w:rsidR="00E0531A" w:rsidRDefault="0038638A" w:rsidP="00257D69">
      <w:pPr>
        <w:tabs>
          <w:tab w:val="center" w:pos="7088"/>
        </w:tabs>
        <w:spacing w:line="276" w:lineRule="auto"/>
        <w:rPr>
          <w:rFonts w:hAnsi="Times New Roman" w:cs="Times New Roman"/>
          <w:b/>
          <w:sz w:val="26"/>
          <w:szCs w:val="26"/>
          <w:u w:val="single"/>
        </w:rPr>
      </w:pPr>
      <w:r w:rsidRPr="00257D69">
        <w:rPr>
          <w:rFonts w:hAnsi="Times New Roman" w:cs="Times New Roman"/>
          <w:b/>
          <w:sz w:val="26"/>
          <w:szCs w:val="26"/>
          <w:u w:val="single"/>
        </w:rPr>
        <w:t>1.Napirendi pont: Elnökségi beszámolók</w:t>
      </w:r>
    </w:p>
    <w:p w:rsidR="00257D69" w:rsidRPr="00257D69" w:rsidRDefault="00257D69" w:rsidP="00257D69">
      <w:pPr>
        <w:tabs>
          <w:tab w:val="center" w:pos="7088"/>
        </w:tabs>
        <w:spacing w:line="276" w:lineRule="auto"/>
        <w:rPr>
          <w:rFonts w:hAnsi="Times New Roman" w:cs="Times New Roman"/>
          <w:b/>
          <w:sz w:val="26"/>
          <w:szCs w:val="26"/>
          <w:u w:val="single"/>
        </w:rPr>
      </w:pPr>
    </w:p>
    <w:p w:rsidR="00E0531A" w:rsidRPr="00257D69" w:rsidRDefault="00257D69" w:rsidP="00257D69">
      <w:pPr>
        <w:tabs>
          <w:tab w:val="center" w:pos="7088"/>
        </w:tabs>
        <w:spacing w:line="276" w:lineRule="auto"/>
        <w:ind w:firstLine="283"/>
        <w:jc w:val="both"/>
        <w:rPr>
          <w:rFonts w:hAnsi="Times New Roman" w:cs="Times New Roman"/>
        </w:rPr>
      </w:pPr>
      <w:proofErr w:type="spellStart"/>
      <w:r>
        <w:rPr>
          <w:rFonts w:hAnsi="Times New Roman" w:cs="Times New Roman"/>
        </w:rPr>
        <w:t>Korinek</w:t>
      </w:r>
      <w:proofErr w:type="spellEnd"/>
      <w:r>
        <w:rPr>
          <w:rFonts w:hAnsi="Times New Roman" w:cs="Times New Roman"/>
        </w:rPr>
        <w:t xml:space="preserve"> Janka</w:t>
      </w:r>
      <w:r w:rsidR="0038638A" w:rsidRPr="00257D69">
        <w:rPr>
          <w:rFonts w:hAnsi="Times New Roman" w:cs="Times New Roman"/>
        </w:rPr>
        <w:t xml:space="preserve"> kiegészíti a beszámolóját azzal, hogy </w:t>
      </w:r>
      <w:r w:rsidR="00865A06">
        <w:rPr>
          <w:rFonts w:hAnsi="Times New Roman" w:cs="Times New Roman"/>
        </w:rPr>
        <w:t>június 9</w:t>
      </w:r>
      <w:r w:rsidR="00312FDF">
        <w:rPr>
          <w:rFonts w:hAnsi="Times New Roman" w:cs="Times New Roman"/>
        </w:rPr>
        <w:t>-én részt vett a Vezetői É</w:t>
      </w:r>
      <w:r w:rsidR="00E04586">
        <w:rPr>
          <w:rFonts w:hAnsi="Times New Roman" w:cs="Times New Roman"/>
        </w:rPr>
        <w:t>rtekezlet ülésén</w:t>
      </w:r>
      <w:r w:rsidR="00312FDF">
        <w:rPr>
          <w:rFonts w:hAnsi="Times New Roman" w:cs="Times New Roman"/>
        </w:rPr>
        <w:t>.</w:t>
      </w:r>
      <w:r w:rsidR="0038638A" w:rsidRPr="00257D69">
        <w:rPr>
          <w:rFonts w:hAnsi="Times New Roman" w:cs="Times New Roman"/>
        </w:rPr>
        <w:t xml:space="preserve"> </w:t>
      </w:r>
      <w:r w:rsidR="00312FDF">
        <w:rPr>
          <w:rFonts w:hAnsi="Times New Roman" w:cs="Times New Roman"/>
        </w:rPr>
        <w:t xml:space="preserve">A Küldöttgyűlés kérésére elmondja, hogy a krízishelyzet idején az összes ülés, melyen részt vett, a Microsoft </w:t>
      </w:r>
      <w:proofErr w:type="spellStart"/>
      <w:r w:rsidR="00312FDF">
        <w:rPr>
          <w:rFonts w:hAnsi="Times New Roman" w:cs="Times New Roman"/>
        </w:rPr>
        <w:t>Teams</w:t>
      </w:r>
      <w:proofErr w:type="spellEnd"/>
      <w:r w:rsidR="00312FDF">
        <w:rPr>
          <w:rFonts w:hAnsi="Times New Roman" w:cs="Times New Roman"/>
        </w:rPr>
        <w:t xml:space="preserve"> felületén volt megtartva. </w:t>
      </w:r>
      <w:r w:rsidR="00206759">
        <w:rPr>
          <w:rFonts w:hAnsi="Times New Roman" w:cs="Times New Roman"/>
        </w:rPr>
        <w:t xml:space="preserve">Kéri beszámolójának </w:t>
      </w:r>
      <w:r w:rsidR="0038638A" w:rsidRPr="00257D69">
        <w:rPr>
          <w:rFonts w:hAnsi="Times New Roman" w:cs="Times New Roman"/>
        </w:rPr>
        <w:t>elfogadását.</w:t>
      </w:r>
    </w:p>
    <w:p w:rsidR="00E0531A" w:rsidRPr="00257D69" w:rsidRDefault="009D04BF" w:rsidP="00E04586">
      <w:pPr>
        <w:tabs>
          <w:tab w:val="center" w:pos="7088"/>
        </w:tabs>
        <w:spacing w:line="276" w:lineRule="auto"/>
        <w:ind w:firstLine="283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Kassai József</w:t>
      </w:r>
      <w:r w:rsidR="0038638A" w:rsidRPr="00257D69">
        <w:rPr>
          <w:rFonts w:hAnsi="Times New Roman" w:cs="Times New Roman"/>
        </w:rPr>
        <w:t xml:space="preserve"> </w:t>
      </w:r>
      <w:r w:rsidR="00206759">
        <w:rPr>
          <w:rFonts w:hAnsi="Times New Roman" w:cs="Times New Roman"/>
        </w:rPr>
        <w:t>nem kívánja kiegészíteni a beszámolóját. A Küldöttgyűlés kérésére elmondja, hogy tavasszal Összetartást szervezett volna</w:t>
      </w:r>
      <w:r w:rsidR="00E04586">
        <w:rPr>
          <w:rFonts w:hAnsi="Times New Roman" w:cs="Times New Roman"/>
        </w:rPr>
        <w:t xml:space="preserve"> a Hallgatói Önkormányzat számára</w:t>
      </w:r>
      <w:r w:rsidR="00206759">
        <w:rPr>
          <w:rFonts w:hAnsi="Times New Roman" w:cs="Times New Roman"/>
        </w:rPr>
        <w:t>, azonban a koronavírus helyzet miatt erre nem volt lehetőség.</w:t>
      </w:r>
      <w:r w:rsidR="00E04586">
        <w:rPr>
          <w:rFonts w:hAnsi="Times New Roman" w:cs="Times New Roman"/>
        </w:rPr>
        <w:t xml:space="preserve"> Kéri beszámolójának </w:t>
      </w:r>
      <w:r w:rsidR="00E04586" w:rsidRPr="00257D69">
        <w:rPr>
          <w:rFonts w:hAnsi="Times New Roman" w:cs="Times New Roman"/>
        </w:rPr>
        <w:t>elfogadását.</w:t>
      </w:r>
    </w:p>
    <w:p w:rsidR="00E0531A" w:rsidRPr="00257D69" w:rsidRDefault="00865A06" w:rsidP="00E04586">
      <w:pPr>
        <w:tabs>
          <w:tab w:val="center" w:pos="7088"/>
        </w:tabs>
        <w:spacing w:line="276" w:lineRule="auto"/>
        <w:ind w:firstLine="283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  </w:t>
      </w:r>
      <w:r w:rsidR="009D04BF">
        <w:rPr>
          <w:rFonts w:hAnsi="Times New Roman" w:cs="Times New Roman"/>
        </w:rPr>
        <w:t xml:space="preserve">Bella Dániel </w:t>
      </w:r>
      <w:r w:rsidR="00206759">
        <w:rPr>
          <w:rFonts w:hAnsi="Times New Roman" w:cs="Times New Roman"/>
        </w:rPr>
        <w:t>kiegészíti a beszámolóját azzal, hogy március 2-án és április 7-én is részt vett az Elnökségi ülésen.</w:t>
      </w:r>
      <w:r w:rsidR="00E04586">
        <w:rPr>
          <w:rFonts w:hAnsi="Times New Roman" w:cs="Times New Roman"/>
        </w:rPr>
        <w:t xml:space="preserve"> Kéri beszámolójának </w:t>
      </w:r>
      <w:r w:rsidR="00E04586" w:rsidRPr="00257D69">
        <w:rPr>
          <w:rFonts w:hAnsi="Times New Roman" w:cs="Times New Roman"/>
        </w:rPr>
        <w:t>elfogadását.</w:t>
      </w:r>
    </w:p>
    <w:p w:rsidR="009D04BF" w:rsidRDefault="009D04BF" w:rsidP="00E04586">
      <w:pPr>
        <w:tabs>
          <w:tab w:val="center" w:pos="7088"/>
        </w:tabs>
        <w:spacing w:line="276" w:lineRule="auto"/>
        <w:ind w:firstLine="283"/>
        <w:jc w:val="both"/>
        <w:rPr>
          <w:rFonts w:hAnsi="Times New Roman" w:cs="Times New Roman"/>
        </w:rPr>
      </w:pPr>
      <w:proofErr w:type="spellStart"/>
      <w:r>
        <w:rPr>
          <w:rFonts w:hAnsi="Times New Roman" w:cs="Times New Roman"/>
        </w:rPr>
        <w:t>Diczkó</w:t>
      </w:r>
      <w:proofErr w:type="spellEnd"/>
      <w:r>
        <w:rPr>
          <w:rFonts w:hAnsi="Times New Roman" w:cs="Times New Roman"/>
        </w:rPr>
        <w:t xml:space="preserve"> Dalma </w:t>
      </w:r>
      <w:r w:rsidR="00206759">
        <w:rPr>
          <w:rFonts w:hAnsi="Times New Roman" w:cs="Times New Roman"/>
        </w:rPr>
        <w:t xml:space="preserve">nem kívánja kiegészíteni a beszámolóját. </w:t>
      </w:r>
      <w:proofErr w:type="spellStart"/>
      <w:r w:rsidR="00B0324F">
        <w:rPr>
          <w:rFonts w:hAnsi="Times New Roman" w:cs="Times New Roman"/>
        </w:rPr>
        <w:t>Kerkai</w:t>
      </w:r>
      <w:proofErr w:type="spellEnd"/>
      <w:r w:rsidR="00B0324F">
        <w:rPr>
          <w:rFonts w:hAnsi="Times New Roman" w:cs="Times New Roman"/>
        </w:rPr>
        <w:t xml:space="preserve"> Anna</w:t>
      </w:r>
      <w:r w:rsidR="00206759">
        <w:rPr>
          <w:rFonts w:hAnsi="Times New Roman" w:cs="Times New Roman"/>
        </w:rPr>
        <w:t xml:space="preserve"> kérésére elmondja, hogy </w:t>
      </w:r>
      <w:r w:rsidR="00E04586">
        <w:rPr>
          <w:rFonts w:hAnsi="Times New Roman" w:cs="Times New Roman"/>
        </w:rPr>
        <w:t>az Érzékenyítő képzés fejlődése, előrehaladása érdekében összegyűjti a pozitív, valamint negatív visszajelzéseket, amelyek mind az előző, mind a jelen évi képzéstartásokról származnak. Kéri beszámolójának elfogadását.</w:t>
      </w:r>
    </w:p>
    <w:p w:rsidR="009D04BF" w:rsidRPr="009D04BF" w:rsidRDefault="009D04BF" w:rsidP="009D04BF">
      <w:pPr>
        <w:tabs>
          <w:tab w:val="center" w:pos="7088"/>
        </w:tabs>
        <w:spacing w:line="276" w:lineRule="auto"/>
        <w:ind w:firstLine="283"/>
        <w:jc w:val="both"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t xml:space="preserve">Szabó Krisztina </w:t>
      </w:r>
      <w:r w:rsidRPr="009D04BF">
        <w:rPr>
          <w:rFonts w:hAnsi="Times New Roman" w:cs="Times New Roman"/>
        </w:rPr>
        <w:t xml:space="preserve">nem </w:t>
      </w:r>
      <w:r w:rsidR="00E04586">
        <w:rPr>
          <w:rFonts w:hAnsi="Times New Roman" w:cs="Times New Roman"/>
        </w:rPr>
        <w:t>kívánja részletezni a beszámolóját</w:t>
      </w:r>
      <w:r w:rsidRPr="009D04BF">
        <w:rPr>
          <w:rFonts w:hAnsi="Times New Roman" w:cs="Times New Roman"/>
        </w:rPr>
        <w:t xml:space="preserve">. </w:t>
      </w:r>
      <w:r w:rsidR="00E04586">
        <w:rPr>
          <w:rFonts w:hAnsi="Times New Roman" w:cs="Times New Roman"/>
        </w:rPr>
        <w:t>A Küldöttgyűlés kérésére elmondja</w:t>
      </w:r>
      <w:r w:rsidR="00CA625F">
        <w:rPr>
          <w:rFonts w:hAnsi="Times New Roman" w:cs="Times New Roman"/>
        </w:rPr>
        <w:t xml:space="preserve">, hogy a krízishelyzet nem vágta meg a költségvetést. Kéri beszámolójának elfogadását. </w:t>
      </w:r>
    </w:p>
    <w:p w:rsidR="00E0531A" w:rsidRPr="00257D69" w:rsidRDefault="009D04BF" w:rsidP="009D04BF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      Zsolnai Dorottya </w:t>
      </w:r>
      <w:r w:rsidR="00CA625F">
        <w:rPr>
          <w:rFonts w:hAnsi="Times New Roman" w:cs="Times New Roman"/>
        </w:rPr>
        <w:t xml:space="preserve">kiegészíti a beszámolóját azzal, hogy az ELTE PPK HÖK </w:t>
      </w:r>
      <w:proofErr w:type="spellStart"/>
      <w:r w:rsidR="00CA625F">
        <w:rPr>
          <w:rFonts w:hAnsi="Times New Roman" w:cs="Times New Roman"/>
        </w:rPr>
        <w:t>Instagram</w:t>
      </w:r>
      <w:proofErr w:type="spellEnd"/>
      <w:r w:rsidR="00CA625F">
        <w:rPr>
          <w:rFonts w:hAnsi="Times New Roman" w:cs="Times New Roman"/>
        </w:rPr>
        <w:t xml:space="preserve"> oldalára kikerült egy népszerűsítő bejegyzés az 5vös5km vonatkozásában. Beszámol róla továbbá, hogy lehetőség nyílt új </w:t>
      </w:r>
      <w:proofErr w:type="spellStart"/>
      <w:r w:rsidR="00CA625F">
        <w:rPr>
          <w:rFonts w:hAnsi="Times New Roman" w:cs="Times New Roman"/>
        </w:rPr>
        <w:t>Mediagroup-os</w:t>
      </w:r>
      <w:proofErr w:type="spellEnd"/>
      <w:r w:rsidR="00CA625F">
        <w:rPr>
          <w:rFonts w:hAnsi="Times New Roman" w:cs="Times New Roman"/>
        </w:rPr>
        <w:t xml:space="preserve"> eszközöket rendelni. Kéri beszámolójának elfogadását. </w:t>
      </w:r>
    </w:p>
    <w:p w:rsidR="005B01EF" w:rsidRDefault="00BA463C" w:rsidP="00BA463C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      </w:t>
      </w:r>
      <w:r w:rsidR="00674FFE">
        <w:rPr>
          <w:rFonts w:hAnsi="Times New Roman" w:cs="Times New Roman"/>
        </w:rPr>
        <w:t>Pásztor</w:t>
      </w:r>
      <w:r w:rsidR="005B01EF">
        <w:rPr>
          <w:rFonts w:hAnsi="Times New Roman" w:cs="Times New Roman"/>
        </w:rPr>
        <w:t xml:space="preserve"> Katalin nem kívánja kiegészíteni a beszámolóját. A Küldöttgyűlés kérésére elmondja, hogy pozitív tapasztalatok érték az online meetingekkel kapcsolatban. Elmondja továbbá, hogy a következő félév ugyan még bizonytalan, azonban úgy készülnek, hogy változatlan formában fog elindulni. A start ösztöndíj kapcsán beszámol arról, hogy igyekeznek a helyzetet úgy kezelni, hogy anyagilag ne legyen megterhelő az Erasmusos hallgatók számára. Kéri beszámolójának elfogadását.</w:t>
      </w:r>
    </w:p>
    <w:p w:rsidR="00E0531A" w:rsidRDefault="00BA463C" w:rsidP="00BA463C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      Baán Lolita </w:t>
      </w:r>
      <w:r w:rsidR="00154B64">
        <w:rPr>
          <w:rFonts w:hAnsi="Times New Roman" w:cs="Times New Roman"/>
        </w:rPr>
        <w:t>nem kívánja kiegészíteni a beszámolóját. A Küldöttgyűlés kérésére elmondja, hogy az Animátori Kör programjait illetően a koronavírus helyzet miatt jelentős kihagyások, elmaradások történtek, azonban ezt a későbbiek folyamán</w:t>
      </w:r>
      <w:r w:rsidR="00865A06">
        <w:rPr>
          <w:rFonts w:hAnsi="Times New Roman" w:cs="Times New Roman"/>
        </w:rPr>
        <w:t xml:space="preserve"> igyekeznek pótolni</w:t>
      </w:r>
      <w:r w:rsidR="00154B64">
        <w:rPr>
          <w:rFonts w:hAnsi="Times New Roman" w:cs="Times New Roman"/>
        </w:rPr>
        <w:t xml:space="preserve">. Elmondja továbbá, hogy konkrét időpontok még nincsenek az elmaradt Képzések, Avatás, Vezetőképző tekintetében. </w:t>
      </w:r>
      <w:proofErr w:type="spellStart"/>
      <w:r w:rsidR="00154B64">
        <w:rPr>
          <w:rFonts w:hAnsi="Times New Roman" w:cs="Times New Roman"/>
        </w:rPr>
        <w:t>Korinek</w:t>
      </w:r>
      <w:proofErr w:type="spellEnd"/>
      <w:r w:rsidR="00154B64">
        <w:rPr>
          <w:rFonts w:hAnsi="Times New Roman" w:cs="Times New Roman"/>
        </w:rPr>
        <w:t xml:space="preserve"> Janka kiegészíti, hogy nem táborozós formában zajlana a Vezetőképző.</w:t>
      </w:r>
      <w:r w:rsidR="00865A06">
        <w:rPr>
          <w:rFonts w:hAnsi="Times New Roman" w:cs="Times New Roman"/>
        </w:rPr>
        <w:t xml:space="preserve"> Baán Lolita k</w:t>
      </w:r>
      <w:r w:rsidR="00B0324F">
        <w:rPr>
          <w:rFonts w:hAnsi="Times New Roman" w:cs="Times New Roman"/>
        </w:rPr>
        <w:t>éri beszámolójának elfogadását.</w:t>
      </w:r>
    </w:p>
    <w:p w:rsidR="007105CF" w:rsidRPr="00257D69" w:rsidRDefault="00F952D8" w:rsidP="007105CF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      Fábián Fanni </w:t>
      </w:r>
      <w:r w:rsidR="00B0324F">
        <w:rPr>
          <w:rFonts w:hAnsi="Times New Roman" w:cs="Times New Roman"/>
        </w:rPr>
        <w:t xml:space="preserve">nem kívánja kiegészíteni a beszámolóját. </w:t>
      </w:r>
      <w:r w:rsidR="00865A06">
        <w:rPr>
          <w:rFonts w:hAnsi="Times New Roman" w:cs="Times New Roman"/>
        </w:rPr>
        <w:t>A Küldöttgyűlés</w:t>
      </w:r>
      <w:r w:rsidR="004A74A7">
        <w:rPr>
          <w:rFonts w:hAnsi="Times New Roman" w:cs="Times New Roman"/>
        </w:rPr>
        <w:t xml:space="preserve"> felveti azt a problémát, hogy a </w:t>
      </w:r>
      <w:r w:rsidR="00E87A7F">
        <w:rPr>
          <w:rFonts w:hAnsi="Times New Roman" w:cs="Times New Roman"/>
        </w:rPr>
        <w:t xml:space="preserve">sport-és </w:t>
      </w:r>
      <w:proofErr w:type="spellStart"/>
      <w:r w:rsidR="00E87A7F">
        <w:rPr>
          <w:rFonts w:hAnsi="Times New Roman" w:cs="Times New Roman"/>
        </w:rPr>
        <w:t>rekreációszervezés</w:t>
      </w:r>
      <w:proofErr w:type="spellEnd"/>
      <w:r w:rsidR="004A74A7">
        <w:rPr>
          <w:rFonts w:hAnsi="Times New Roman" w:cs="Times New Roman"/>
        </w:rPr>
        <w:t xml:space="preserve"> szakon hallgató tanulók felől érkezett egy olyan visszajelzés, hogy </w:t>
      </w:r>
      <w:r w:rsidR="00E87A7F">
        <w:rPr>
          <w:rFonts w:hAnsi="Times New Roman" w:cs="Times New Roman"/>
        </w:rPr>
        <w:t xml:space="preserve">a beadandó mennyisége az online oktatás alatt felsűrűsödött. Fábián Fanni elmondja, hogy valóban előfordulhatott, hogy nehezedtek a követelmények a kontaktórák hiánya miatt, hiszen a beadandók mennyiségével kapcsolatban nem történt korlátozás. Elmondja továbbá, hogy ezt a visszajelzést továbbítani fogja. </w:t>
      </w:r>
      <w:proofErr w:type="spellStart"/>
      <w:r w:rsidR="00E87A7F">
        <w:rPr>
          <w:rFonts w:hAnsi="Times New Roman" w:cs="Times New Roman"/>
        </w:rPr>
        <w:t>Kerkai</w:t>
      </w:r>
      <w:proofErr w:type="spellEnd"/>
      <w:r w:rsidR="00E87A7F">
        <w:rPr>
          <w:rFonts w:hAnsi="Times New Roman" w:cs="Times New Roman"/>
        </w:rPr>
        <w:t xml:space="preserve"> Anna javasolja, hogy diákjóléti szempontból hasznos lenne a </w:t>
      </w:r>
      <w:r w:rsidR="00023105">
        <w:rPr>
          <w:rFonts w:hAnsi="Times New Roman" w:cs="Times New Roman"/>
        </w:rPr>
        <w:t>későbbiek folyamán</w:t>
      </w:r>
      <w:r w:rsidR="00E87A7F">
        <w:rPr>
          <w:rFonts w:hAnsi="Times New Roman" w:cs="Times New Roman"/>
        </w:rPr>
        <w:t xml:space="preserve"> </w:t>
      </w:r>
      <w:r w:rsidR="00023105">
        <w:rPr>
          <w:rFonts w:hAnsi="Times New Roman" w:cs="Times New Roman"/>
        </w:rPr>
        <w:t xml:space="preserve">is megtartani az online előadási formát. Fábián Fanni elmondja, hogy véleménye szerint ennek lehetnek bukatói, de jó kezdeményezés, </w:t>
      </w:r>
      <w:r w:rsidR="00865A06">
        <w:rPr>
          <w:rFonts w:hAnsi="Times New Roman" w:cs="Times New Roman"/>
        </w:rPr>
        <w:t xml:space="preserve">valamint </w:t>
      </w:r>
      <w:r w:rsidR="00023105">
        <w:rPr>
          <w:rFonts w:hAnsi="Times New Roman" w:cs="Times New Roman"/>
        </w:rPr>
        <w:t xml:space="preserve">fog olyan közegbe menni, ahol ezzel kapcsolatban </w:t>
      </w:r>
      <w:r w:rsidR="00865A06">
        <w:rPr>
          <w:rFonts w:hAnsi="Times New Roman" w:cs="Times New Roman"/>
        </w:rPr>
        <w:t xml:space="preserve">még </w:t>
      </w:r>
      <w:r w:rsidR="00023105">
        <w:rPr>
          <w:rFonts w:hAnsi="Times New Roman" w:cs="Times New Roman"/>
        </w:rPr>
        <w:t xml:space="preserve">informálódni tud. Kassai József kiegészíti, hogy szakirányukon a tanárok érdeklődtek a hallgatók véleménye felől az online oktatás kapcsán. </w:t>
      </w:r>
      <w:proofErr w:type="spellStart"/>
      <w:r w:rsidR="00023105">
        <w:rPr>
          <w:rFonts w:hAnsi="Times New Roman" w:cs="Times New Roman"/>
        </w:rPr>
        <w:t>Korinek</w:t>
      </w:r>
      <w:proofErr w:type="spellEnd"/>
      <w:r w:rsidR="00023105">
        <w:rPr>
          <w:rFonts w:hAnsi="Times New Roman" w:cs="Times New Roman"/>
        </w:rPr>
        <w:t xml:space="preserve"> Janka kiegészíti, hogy az oktatók úgy gondolják, a humán tárgyak élő jelenlétet kívánnak meg, valamint sok hallgató is a hagyományos keretet preferálja. Fábián Fanni kéri beszámolójának elfogadását.</w:t>
      </w:r>
    </w:p>
    <w:p w:rsidR="00917CD1" w:rsidRDefault="008032E8" w:rsidP="00917CD1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      </w:t>
      </w:r>
      <w:proofErr w:type="spellStart"/>
      <w:r>
        <w:rPr>
          <w:rFonts w:hAnsi="Times New Roman" w:cs="Times New Roman"/>
        </w:rPr>
        <w:t>Zelena</w:t>
      </w:r>
      <w:proofErr w:type="spellEnd"/>
      <w:r>
        <w:rPr>
          <w:rFonts w:hAnsi="Times New Roman" w:cs="Times New Roman"/>
        </w:rPr>
        <w:t xml:space="preserve"> Dorin</w:t>
      </w:r>
      <w:r w:rsidR="007A746F">
        <w:rPr>
          <w:rFonts w:hAnsi="Times New Roman" w:cs="Times New Roman"/>
        </w:rPr>
        <w:t>a</w:t>
      </w:r>
      <w:r w:rsidR="007105CF">
        <w:rPr>
          <w:rFonts w:hAnsi="Times New Roman" w:cs="Times New Roman"/>
        </w:rPr>
        <w:t xml:space="preserve"> </w:t>
      </w:r>
      <w:r w:rsidR="00023105">
        <w:rPr>
          <w:rFonts w:hAnsi="Times New Roman" w:cs="Times New Roman"/>
        </w:rPr>
        <w:t xml:space="preserve">nem kívánja kiegészíteni beszámolóját. A Küldöttgyűlés kérésére elmondja, hogy úgy gondolja, a Perspektíva csapatában jelen van az összefogás, csapatdinamika. Elmondja továbbá, hogy az </w:t>
      </w:r>
      <w:proofErr w:type="spellStart"/>
      <w:r w:rsidR="00023105">
        <w:rPr>
          <w:rFonts w:hAnsi="Times New Roman" w:cs="Times New Roman"/>
        </w:rPr>
        <w:t>Instagram</w:t>
      </w:r>
      <w:proofErr w:type="spellEnd"/>
      <w:r w:rsidR="00023105">
        <w:rPr>
          <w:rFonts w:hAnsi="Times New Roman" w:cs="Times New Roman"/>
        </w:rPr>
        <w:t xml:space="preserve"> egy olyan új platformot jelent a Perspektíva vonatkozásában, amely nagyon pozitív kicsengésű. Kéri beszámolójának elfogadását.</w:t>
      </w:r>
    </w:p>
    <w:p w:rsidR="00023105" w:rsidRDefault="00023105" w:rsidP="00917CD1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</w:p>
    <w:p w:rsidR="00E0531A" w:rsidRPr="00257D69" w:rsidRDefault="00092035" w:rsidP="00917CD1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    </w:t>
      </w:r>
      <w:proofErr w:type="spellStart"/>
      <w:r w:rsidR="008032E8">
        <w:rPr>
          <w:rFonts w:hAnsi="Times New Roman" w:cs="Times New Roman"/>
        </w:rPr>
        <w:t>Korinek</w:t>
      </w:r>
      <w:proofErr w:type="spellEnd"/>
      <w:r w:rsidR="008032E8">
        <w:rPr>
          <w:rFonts w:hAnsi="Times New Roman" w:cs="Times New Roman"/>
        </w:rPr>
        <w:t xml:space="preserve"> Janka </w:t>
      </w:r>
      <w:r w:rsidR="0038638A" w:rsidRPr="00257D69">
        <w:rPr>
          <w:rFonts w:hAnsi="Times New Roman" w:cs="Times New Roman"/>
        </w:rPr>
        <w:t xml:space="preserve">kéri a Küldöttgyűlést az Elnökség beszámolóinak elfogadására. </w:t>
      </w:r>
      <w:proofErr w:type="gramStart"/>
      <w:r w:rsidR="0038638A" w:rsidRPr="00257D69">
        <w:rPr>
          <w:rFonts w:hAnsi="Times New Roman" w:cs="Times New Roman"/>
        </w:rPr>
        <w:t>A Küldö</w:t>
      </w:r>
      <w:r w:rsidR="00917CD1">
        <w:rPr>
          <w:rFonts w:hAnsi="Times New Roman" w:cs="Times New Roman"/>
        </w:rPr>
        <w:t xml:space="preserve">ttgyűlés az elnöki beszámolót </w:t>
      </w:r>
      <w:r>
        <w:rPr>
          <w:rFonts w:hAnsi="Times New Roman" w:cs="Times New Roman"/>
        </w:rPr>
        <w:t>10</w:t>
      </w:r>
      <w:r w:rsidR="0038638A" w:rsidRPr="00257D69">
        <w:rPr>
          <w:rFonts w:hAnsi="Times New Roman" w:cs="Times New Roman"/>
        </w:rPr>
        <w:t xml:space="preserve"> igen, 0 nem és 0 tartózkodó szavazattal elfogadta, az </w:t>
      </w:r>
      <w:r w:rsidR="0038638A" w:rsidRPr="00257D69">
        <w:rPr>
          <w:rFonts w:hAnsi="Times New Roman" w:cs="Times New Roman"/>
        </w:rPr>
        <w:lastRenderedPageBreak/>
        <w:t xml:space="preserve">alelnöki beszámolót </w:t>
      </w:r>
      <w:r>
        <w:rPr>
          <w:rFonts w:hAnsi="Times New Roman" w:cs="Times New Roman"/>
        </w:rPr>
        <w:t>10</w:t>
      </w:r>
      <w:r w:rsidR="00917CD1">
        <w:rPr>
          <w:rFonts w:hAnsi="Times New Roman" w:cs="Times New Roman"/>
        </w:rPr>
        <w:t xml:space="preserve"> igen, 0 nem és 0</w:t>
      </w:r>
      <w:r w:rsidR="0038638A" w:rsidRPr="00257D69">
        <w:rPr>
          <w:rFonts w:hAnsi="Times New Roman" w:cs="Times New Roman"/>
        </w:rPr>
        <w:t xml:space="preserve"> tartózkodó szavazattal elfogadta, a szombathelyi alelnöki beszámolót </w:t>
      </w:r>
      <w:r>
        <w:rPr>
          <w:rFonts w:hAnsi="Times New Roman" w:cs="Times New Roman"/>
        </w:rPr>
        <w:t>10</w:t>
      </w:r>
      <w:r w:rsidR="0038638A" w:rsidRPr="00257D69">
        <w:rPr>
          <w:rFonts w:hAnsi="Times New Roman" w:cs="Times New Roman"/>
        </w:rPr>
        <w:t xml:space="preserve"> igen, 0 nem és 0 tartózkodó szavazattal elfogadta, a Diákjóléti Bizottság beszámolóját </w:t>
      </w:r>
      <w:r>
        <w:rPr>
          <w:rFonts w:hAnsi="Times New Roman" w:cs="Times New Roman"/>
        </w:rPr>
        <w:t>10</w:t>
      </w:r>
      <w:r w:rsidR="00917CD1">
        <w:rPr>
          <w:rFonts w:hAnsi="Times New Roman" w:cs="Times New Roman"/>
        </w:rPr>
        <w:t xml:space="preserve"> </w:t>
      </w:r>
      <w:r w:rsidR="0038638A" w:rsidRPr="00257D69">
        <w:rPr>
          <w:rFonts w:hAnsi="Times New Roman" w:cs="Times New Roman"/>
        </w:rPr>
        <w:t xml:space="preserve">igen, 0 nem és 0 tartózkodó szavazattal elfogadta, a Gazdasági Bizottság beszámolóját </w:t>
      </w:r>
      <w:r>
        <w:rPr>
          <w:rFonts w:hAnsi="Times New Roman" w:cs="Times New Roman"/>
        </w:rPr>
        <w:t>10</w:t>
      </w:r>
      <w:r w:rsidR="0038638A" w:rsidRPr="00257D69">
        <w:rPr>
          <w:rFonts w:hAnsi="Times New Roman" w:cs="Times New Roman"/>
        </w:rPr>
        <w:t xml:space="preserve"> igen, 0 nem és 0 tartózkodó szavazattal elfogadta, a Kommunikációs Bizottság beszámolóját </w:t>
      </w:r>
      <w:r>
        <w:rPr>
          <w:rFonts w:hAnsi="Times New Roman" w:cs="Times New Roman"/>
        </w:rPr>
        <w:t>10</w:t>
      </w:r>
      <w:r w:rsidR="0038638A" w:rsidRPr="00257D69">
        <w:rPr>
          <w:rFonts w:hAnsi="Times New Roman" w:cs="Times New Roman"/>
        </w:rPr>
        <w:t xml:space="preserve"> igen, 0 nem és 0 tartózkodó szavazattal elfogadta, a Külügyi Bizottság beszámolóját </w:t>
      </w:r>
      <w:r>
        <w:rPr>
          <w:rFonts w:hAnsi="Times New Roman" w:cs="Times New Roman"/>
        </w:rPr>
        <w:t>10</w:t>
      </w:r>
      <w:r w:rsidR="0038638A" w:rsidRPr="00257D69">
        <w:rPr>
          <w:rFonts w:hAnsi="Times New Roman" w:cs="Times New Roman"/>
        </w:rPr>
        <w:t xml:space="preserve"> igen, 0 nem és 0 tartózkodó szavazattal</w:t>
      </w:r>
      <w:proofErr w:type="gramEnd"/>
      <w:r w:rsidR="0038638A" w:rsidRPr="00257D69">
        <w:rPr>
          <w:rFonts w:hAnsi="Times New Roman" w:cs="Times New Roman"/>
        </w:rPr>
        <w:t xml:space="preserve"> </w:t>
      </w:r>
      <w:proofErr w:type="gramStart"/>
      <w:r w:rsidR="0038638A" w:rsidRPr="00257D69">
        <w:rPr>
          <w:rFonts w:hAnsi="Times New Roman" w:cs="Times New Roman"/>
        </w:rPr>
        <w:t>elfogadta</w:t>
      </w:r>
      <w:proofErr w:type="gramEnd"/>
      <w:r w:rsidR="0038638A" w:rsidRPr="00257D69">
        <w:rPr>
          <w:rFonts w:hAnsi="Times New Roman" w:cs="Times New Roman"/>
        </w:rPr>
        <w:t xml:space="preserve">, a Rendezvényszervező Bizottság beszámolóját </w:t>
      </w:r>
      <w:r>
        <w:rPr>
          <w:rFonts w:hAnsi="Times New Roman" w:cs="Times New Roman"/>
        </w:rPr>
        <w:t>10</w:t>
      </w:r>
      <w:r w:rsidR="0038638A" w:rsidRPr="00257D69">
        <w:rPr>
          <w:rFonts w:hAnsi="Times New Roman" w:cs="Times New Roman"/>
        </w:rPr>
        <w:t xml:space="preserve"> igen, 0 nem és 0 tartózkodó szavazattal elfogadta, a Tanulmányi Bizottság beszámolóját </w:t>
      </w:r>
      <w:r>
        <w:rPr>
          <w:rFonts w:hAnsi="Times New Roman" w:cs="Times New Roman"/>
        </w:rPr>
        <w:t>10</w:t>
      </w:r>
      <w:r w:rsidR="0038638A" w:rsidRPr="00257D69">
        <w:rPr>
          <w:rFonts w:hAnsi="Times New Roman" w:cs="Times New Roman"/>
        </w:rPr>
        <w:t xml:space="preserve"> igen, 0 nem és 0 tartózkodó szavazattal elfogadta, a Perspektíva főszerkesztőjének beszámolóját </w:t>
      </w:r>
      <w:r>
        <w:rPr>
          <w:rFonts w:hAnsi="Times New Roman" w:cs="Times New Roman"/>
        </w:rPr>
        <w:t>9 igen, 0 nem és 1</w:t>
      </w:r>
      <w:r w:rsidR="0038638A" w:rsidRPr="00257D69">
        <w:rPr>
          <w:rFonts w:hAnsi="Times New Roman" w:cs="Times New Roman"/>
        </w:rPr>
        <w:t xml:space="preserve"> tartózkodó szavazattal szintén elfogadta. </w:t>
      </w:r>
    </w:p>
    <w:p w:rsidR="00E0531A" w:rsidRPr="00257D69" w:rsidRDefault="00E0531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</w:p>
    <w:p w:rsidR="00E0531A" w:rsidRDefault="0038638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  <w:b/>
          <w:sz w:val="26"/>
          <w:szCs w:val="26"/>
          <w:u w:val="single"/>
        </w:rPr>
      </w:pPr>
      <w:r w:rsidRPr="00917CD1">
        <w:rPr>
          <w:rFonts w:hAnsi="Times New Roman" w:cs="Times New Roman"/>
          <w:b/>
          <w:sz w:val="26"/>
          <w:szCs w:val="26"/>
          <w:u w:val="single"/>
        </w:rPr>
        <w:t xml:space="preserve">2. Napirendi pont: </w:t>
      </w:r>
      <w:r w:rsidR="007E3692">
        <w:rPr>
          <w:rFonts w:hAnsi="Times New Roman" w:cs="Times New Roman"/>
          <w:b/>
          <w:sz w:val="26"/>
          <w:szCs w:val="26"/>
          <w:u w:val="single"/>
        </w:rPr>
        <w:t>2020. évi költségvetés elfogadása</w:t>
      </w:r>
    </w:p>
    <w:p w:rsidR="00917CD1" w:rsidRDefault="00917CD1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  <w:b/>
          <w:sz w:val="26"/>
          <w:szCs w:val="26"/>
          <w:u w:val="single"/>
        </w:rPr>
      </w:pPr>
    </w:p>
    <w:p w:rsidR="00917CD1" w:rsidRDefault="007E3692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proofErr w:type="spellStart"/>
      <w:r>
        <w:rPr>
          <w:rFonts w:hAnsi="Times New Roman" w:cs="Times New Roman"/>
        </w:rPr>
        <w:t>Korinek</w:t>
      </w:r>
      <w:proofErr w:type="spellEnd"/>
      <w:r>
        <w:rPr>
          <w:rFonts w:hAnsi="Times New Roman" w:cs="Times New Roman"/>
        </w:rPr>
        <w:t xml:space="preserve"> Janka </w:t>
      </w:r>
      <w:r w:rsidR="0080628D">
        <w:rPr>
          <w:rFonts w:hAnsi="Times New Roman" w:cs="Times New Roman"/>
        </w:rPr>
        <w:t>prezentálja a küldöttek számára</w:t>
      </w:r>
      <w:r>
        <w:rPr>
          <w:rFonts w:hAnsi="Times New Roman" w:cs="Times New Roman"/>
        </w:rPr>
        <w:t xml:space="preserve"> a 2020</w:t>
      </w:r>
      <w:r w:rsidR="00516FCE">
        <w:rPr>
          <w:rFonts w:hAnsi="Times New Roman" w:cs="Times New Roman"/>
        </w:rPr>
        <w:t xml:space="preserve">. évi költségvetés tervezetet. </w:t>
      </w:r>
      <w:proofErr w:type="spellStart"/>
      <w:r w:rsidR="00516FCE">
        <w:rPr>
          <w:rFonts w:hAnsi="Times New Roman" w:cs="Times New Roman"/>
        </w:rPr>
        <w:t>Kerkai</w:t>
      </w:r>
      <w:proofErr w:type="spellEnd"/>
      <w:r w:rsidR="00516FCE">
        <w:rPr>
          <w:rFonts w:hAnsi="Times New Roman" w:cs="Times New Roman"/>
        </w:rPr>
        <w:t xml:space="preserve"> Anna javasolja, hogy a rendelkezésre álló összegből akár olyan tervek is megvalósíthatóak, amelyek korábban a magas költség miatt nem bizonyultak megfelelőnek. </w:t>
      </w:r>
      <w:r>
        <w:rPr>
          <w:rFonts w:hAnsi="Times New Roman" w:cs="Times New Roman"/>
        </w:rPr>
        <w:t>A Küldöttgyűlés 10 igen, 0 nem és 0 tartózkodó szavazattal elfogadta</w:t>
      </w:r>
      <w:r w:rsidR="00516FCE">
        <w:rPr>
          <w:rFonts w:hAnsi="Times New Roman" w:cs="Times New Roman"/>
        </w:rPr>
        <w:t xml:space="preserve"> a </w:t>
      </w:r>
      <w:r w:rsidR="00865A06">
        <w:rPr>
          <w:rFonts w:hAnsi="Times New Roman" w:cs="Times New Roman"/>
        </w:rPr>
        <w:t xml:space="preserve">költségvetés </w:t>
      </w:r>
      <w:r w:rsidR="00516FCE">
        <w:rPr>
          <w:rFonts w:hAnsi="Times New Roman" w:cs="Times New Roman"/>
        </w:rPr>
        <w:t>tervezetet.</w:t>
      </w:r>
    </w:p>
    <w:p w:rsidR="00516FCE" w:rsidRDefault="00516FCE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</w:p>
    <w:p w:rsidR="00E0531A" w:rsidRPr="000474E3" w:rsidRDefault="007E3692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  <w:b/>
          <w:sz w:val="26"/>
          <w:szCs w:val="26"/>
          <w:u w:val="single"/>
        </w:rPr>
      </w:pPr>
      <w:r>
        <w:rPr>
          <w:rFonts w:hAnsi="Times New Roman" w:cs="Times New Roman"/>
          <w:b/>
          <w:sz w:val="26"/>
          <w:szCs w:val="26"/>
          <w:u w:val="single"/>
        </w:rPr>
        <w:t>3</w:t>
      </w:r>
      <w:r w:rsidR="0038638A" w:rsidRPr="000474E3">
        <w:rPr>
          <w:rFonts w:hAnsi="Times New Roman" w:cs="Times New Roman"/>
          <w:b/>
          <w:sz w:val="26"/>
          <w:szCs w:val="26"/>
          <w:u w:val="single"/>
        </w:rPr>
        <w:t xml:space="preserve">. Napirendi pont: </w:t>
      </w:r>
      <w:r>
        <w:rPr>
          <w:rFonts w:hAnsi="Times New Roman" w:cs="Times New Roman"/>
          <w:b/>
          <w:sz w:val="26"/>
          <w:szCs w:val="26"/>
          <w:u w:val="single"/>
        </w:rPr>
        <w:t>Egyebek</w:t>
      </w:r>
    </w:p>
    <w:p w:rsidR="000474E3" w:rsidRDefault="000474E3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  <w:b/>
          <w:u w:val="single"/>
        </w:rPr>
      </w:pPr>
    </w:p>
    <w:p w:rsidR="00516FCE" w:rsidRDefault="000474E3" w:rsidP="00516FCE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proofErr w:type="spellStart"/>
      <w:r>
        <w:rPr>
          <w:rFonts w:hAnsi="Times New Roman" w:cs="Times New Roman"/>
        </w:rPr>
        <w:t>Korinek</w:t>
      </w:r>
      <w:proofErr w:type="spellEnd"/>
      <w:r>
        <w:rPr>
          <w:rFonts w:hAnsi="Times New Roman" w:cs="Times New Roman"/>
        </w:rPr>
        <w:t xml:space="preserve"> Janka </w:t>
      </w:r>
      <w:r w:rsidR="00516FCE">
        <w:rPr>
          <w:rFonts w:hAnsi="Times New Roman" w:cs="Times New Roman"/>
        </w:rPr>
        <w:t xml:space="preserve">röviden ismerteti, hogy a krízishelyzet miatt a Gólyatábor megtartásából milyen </w:t>
      </w:r>
      <w:r w:rsidR="00C85106">
        <w:rPr>
          <w:rFonts w:hAnsi="Times New Roman" w:cs="Times New Roman"/>
        </w:rPr>
        <w:t>fenntartások származhatnak. Elmondja, hogy a héten fog kiderülni, hogy pontosan milyen paraméterekkel kel</w:t>
      </w:r>
      <w:r w:rsidR="0080628D">
        <w:rPr>
          <w:rFonts w:hAnsi="Times New Roman" w:cs="Times New Roman"/>
        </w:rPr>
        <w:t>l dolgozni a későbbiek folyamán. Beszámol arról, hogy a kar vezetősége sem támogatja a Gólyatábor megtartását, azonban a Gólyahét megszervezésére van lehetőség.</w:t>
      </w:r>
    </w:p>
    <w:p w:rsidR="0080628D" w:rsidRDefault="0080628D" w:rsidP="00516FCE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Fábián Fanni</w:t>
      </w:r>
      <w:r w:rsidR="006B353A">
        <w:rPr>
          <w:rFonts w:hAnsi="Times New Roman" w:cs="Times New Roman"/>
        </w:rPr>
        <w:t xml:space="preserve"> bejelenti, hogy </w:t>
      </w:r>
      <w:r w:rsidR="00061B73">
        <w:rPr>
          <w:rFonts w:hAnsi="Times New Roman" w:cs="Times New Roman"/>
        </w:rPr>
        <w:t xml:space="preserve">a </w:t>
      </w:r>
      <w:r w:rsidR="006B353A">
        <w:rPr>
          <w:rFonts w:hAnsi="Times New Roman" w:cs="Times New Roman"/>
        </w:rPr>
        <w:t>következő félévtől már nem fogja betölteni jelen tisztségét, hanem az EHÖK tanulmányi alelnökeként fog tovább dolgozni.</w:t>
      </w:r>
    </w:p>
    <w:p w:rsidR="00C21893" w:rsidRPr="00257D69" w:rsidRDefault="004D6891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proofErr w:type="spellStart"/>
      <w:r>
        <w:rPr>
          <w:rFonts w:hAnsi="Times New Roman" w:cs="Times New Roman"/>
        </w:rPr>
        <w:t>Korinek</w:t>
      </w:r>
      <w:proofErr w:type="spellEnd"/>
      <w:r>
        <w:rPr>
          <w:rFonts w:hAnsi="Times New Roman" w:cs="Times New Roman"/>
        </w:rPr>
        <w:t xml:space="preserve"> Janka megköszöni a küldötteknek az eg</w:t>
      </w:r>
      <w:bookmarkStart w:id="0" w:name="_GoBack"/>
      <w:bookmarkEnd w:id="0"/>
      <w:r>
        <w:rPr>
          <w:rFonts w:hAnsi="Times New Roman" w:cs="Times New Roman"/>
        </w:rPr>
        <w:t>ész éves közös munkát.</w:t>
      </w:r>
    </w:p>
    <w:p w:rsidR="00C21893" w:rsidRDefault="00C21893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  <w:b/>
          <w:sz w:val="26"/>
          <w:szCs w:val="26"/>
          <w:u w:val="single"/>
        </w:rPr>
      </w:pPr>
    </w:p>
    <w:p w:rsidR="00E0531A" w:rsidRPr="004D6891" w:rsidRDefault="004D6891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  <w:i/>
        </w:rPr>
      </w:pPr>
      <w:r>
        <w:rPr>
          <w:rFonts w:hAnsi="Times New Roman" w:cs="Times New Roman"/>
          <w:i/>
        </w:rPr>
        <w:t>Nem érkezett több bejelentés.</w:t>
      </w:r>
    </w:p>
    <w:p w:rsidR="00B12707" w:rsidRPr="00257D69" w:rsidRDefault="00B12707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</w:p>
    <w:p w:rsidR="00E0531A" w:rsidRPr="00B12707" w:rsidRDefault="0038638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  <w:color w:val="000000"/>
        </w:rPr>
      </w:pPr>
      <w:bookmarkStart w:id="1" w:name="_gjdgxs"/>
      <w:bookmarkEnd w:id="1"/>
      <w:r w:rsidRPr="00257D69">
        <w:rPr>
          <w:rFonts w:hAnsi="Times New Roman" w:cs="Times New Roman"/>
          <w:color w:val="000000"/>
        </w:rPr>
        <w:tab/>
      </w:r>
      <w:r w:rsidRPr="00257D69">
        <w:rPr>
          <w:rFonts w:hAnsi="Times New Roman" w:cs="Times New Roman"/>
          <w:color w:val="000000"/>
        </w:rPr>
        <w:tab/>
      </w:r>
      <w:r w:rsidRPr="00257D69">
        <w:rPr>
          <w:rFonts w:hAnsi="Times New Roman" w:cs="Times New Roman"/>
          <w:color w:val="000000"/>
        </w:rPr>
        <w:tab/>
      </w:r>
      <w:bookmarkStart w:id="2" w:name="_lu8pw3hkeaod"/>
      <w:bookmarkStart w:id="3" w:name="_bir5en1t3tg1"/>
      <w:bookmarkStart w:id="4" w:name="_mpbxitawo84p"/>
      <w:bookmarkStart w:id="5" w:name="_6l0zwvd8qwqz"/>
      <w:bookmarkStart w:id="6" w:name="_kbk9jdtpkiyd"/>
      <w:bookmarkStart w:id="7" w:name="_b8e4621tqtdq"/>
      <w:bookmarkEnd w:id="2"/>
      <w:bookmarkEnd w:id="3"/>
      <w:bookmarkEnd w:id="4"/>
      <w:bookmarkEnd w:id="5"/>
      <w:bookmarkEnd w:id="6"/>
      <w:bookmarkEnd w:id="7"/>
    </w:p>
    <w:p w:rsidR="00E0531A" w:rsidRPr="00257D69" w:rsidRDefault="00E0531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bookmarkStart w:id="8" w:name="_a6spq3i68pdl"/>
      <w:bookmarkEnd w:id="8"/>
    </w:p>
    <w:p w:rsidR="00E0531A" w:rsidRPr="00257D69" w:rsidRDefault="000474E3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bookmarkStart w:id="9" w:name="_hvox04xwokkf"/>
      <w:bookmarkEnd w:id="9"/>
      <w:proofErr w:type="spellStart"/>
      <w:r>
        <w:rPr>
          <w:rFonts w:hAnsi="Times New Roman" w:cs="Times New Roman"/>
          <w:color w:val="000000"/>
        </w:rPr>
        <w:t>Korinek</w:t>
      </w:r>
      <w:proofErr w:type="spellEnd"/>
      <w:r>
        <w:rPr>
          <w:rFonts w:hAnsi="Times New Roman" w:cs="Times New Roman"/>
          <w:color w:val="000000"/>
        </w:rPr>
        <w:t xml:space="preserve"> Janka</w:t>
      </w:r>
      <w:r w:rsidR="0038638A" w:rsidRPr="00257D69">
        <w:rPr>
          <w:rFonts w:hAnsi="Times New Roman" w:cs="Times New Roman"/>
        </w:rPr>
        <w:tab/>
      </w:r>
      <w:r>
        <w:rPr>
          <w:rFonts w:hAnsi="Times New Roman" w:cs="Times New Roman"/>
        </w:rPr>
        <w:t>Szőke Júlia</w:t>
      </w:r>
    </w:p>
    <w:p w:rsidR="00E0531A" w:rsidRPr="00257D69" w:rsidRDefault="0038638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bookmarkStart w:id="10" w:name="_3qovo9otxylh"/>
      <w:bookmarkEnd w:id="10"/>
      <w:r w:rsidRPr="00257D69">
        <w:rPr>
          <w:rFonts w:hAnsi="Times New Roman" w:cs="Times New Roman"/>
        </w:rPr>
        <w:t xml:space="preserve">        </w:t>
      </w:r>
      <w:proofErr w:type="gramStart"/>
      <w:r w:rsidRPr="00257D69">
        <w:rPr>
          <w:rFonts w:hAnsi="Times New Roman" w:cs="Times New Roman"/>
        </w:rPr>
        <w:t>elnök</w:t>
      </w:r>
      <w:proofErr w:type="gramEnd"/>
      <w:r w:rsidRPr="00257D69">
        <w:rPr>
          <w:rFonts w:hAnsi="Times New Roman" w:cs="Times New Roman"/>
        </w:rPr>
        <w:tab/>
      </w:r>
      <w:proofErr w:type="spellStart"/>
      <w:r w:rsidRPr="00257D69">
        <w:rPr>
          <w:rFonts w:hAnsi="Times New Roman" w:cs="Times New Roman"/>
        </w:rPr>
        <w:t>elnök</w:t>
      </w:r>
      <w:proofErr w:type="spellEnd"/>
    </w:p>
    <w:p w:rsidR="00E0531A" w:rsidRPr="00257D69" w:rsidRDefault="0038638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bookmarkStart w:id="11" w:name="_bv6z2qtd0sa4"/>
      <w:bookmarkEnd w:id="11"/>
      <w:r w:rsidRPr="00257D69">
        <w:rPr>
          <w:rFonts w:hAnsi="Times New Roman" w:cs="Times New Roman"/>
        </w:rPr>
        <w:t>ELTE PPK HÖK</w:t>
      </w:r>
      <w:r w:rsidRPr="00257D69">
        <w:rPr>
          <w:rFonts w:hAnsi="Times New Roman" w:cs="Times New Roman"/>
        </w:rPr>
        <w:tab/>
        <w:t>Ellenőrző Bizottság</w:t>
      </w:r>
    </w:p>
    <w:p w:rsidR="00E0531A" w:rsidRPr="00257D69" w:rsidRDefault="0038638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bookmarkStart w:id="12" w:name="_o6c9nbscfyvk"/>
      <w:bookmarkEnd w:id="12"/>
      <w:r w:rsidRPr="00257D69">
        <w:rPr>
          <w:rFonts w:hAnsi="Times New Roman" w:cs="Times New Roman"/>
        </w:rPr>
        <w:tab/>
        <w:t>ELTE PPK HÖK</w:t>
      </w:r>
    </w:p>
    <w:p w:rsidR="00E0531A" w:rsidRPr="00257D69" w:rsidRDefault="0038638A" w:rsidP="00257D69">
      <w:pPr>
        <w:tabs>
          <w:tab w:val="center" w:pos="7230"/>
        </w:tabs>
        <w:spacing w:line="276" w:lineRule="auto"/>
        <w:jc w:val="both"/>
        <w:rPr>
          <w:rFonts w:hAnsi="Times New Roman" w:cs="Times New Roman"/>
          <w:color w:val="000000"/>
        </w:rPr>
      </w:pPr>
      <w:r w:rsidRPr="00257D69">
        <w:rPr>
          <w:rFonts w:hAnsi="Times New Roman" w:cs="Times New Roman"/>
          <w:color w:val="000000"/>
        </w:rPr>
        <w:tab/>
      </w:r>
      <w:r w:rsidRPr="00257D69">
        <w:rPr>
          <w:rFonts w:hAnsi="Times New Roman" w:cs="Times New Roman"/>
          <w:color w:val="000000"/>
        </w:rPr>
        <w:tab/>
      </w:r>
    </w:p>
    <w:p w:rsidR="00E0531A" w:rsidRPr="00257D69" w:rsidRDefault="00E0531A" w:rsidP="00257D69">
      <w:pPr>
        <w:spacing w:line="276" w:lineRule="auto"/>
        <w:jc w:val="both"/>
        <w:rPr>
          <w:rFonts w:hAnsi="Times New Roman" w:cs="Times New Roman"/>
        </w:rPr>
      </w:pPr>
    </w:p>
    <w:p w:rsidR="00E0531A" w:rsidRPr="00257D69" w:rsidRDefault="00C21893" w:rsidP="00257D69">
      <w:pPr>
        <w:spacing w:line="276" w:lineRule="auto"/>
        <w:jc w:val="both"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Budapest, 2020</w:t>
      </w:r>
      <w:r w:rsidR="00B00C35">
        <w:rPr>
          <w:rFonts w:hAnsi="Times New Roman" w:cs="Times New Roman"/>
        </w:rPr>
        <w:t xml:space="preserve">. </w:t>
      </w:r>
      <w:r w:rsidR="00701CAB">
        <w:rPr>
          <w:rFonts w:hAnsi="Times New Roman" w:cs="Times New Roman"/>
        </w:rPr>
        <w:t>június 13</w:t>
      </w:r>
      <w:r w:rsidR="0038638A" w:rsidRPr="00257D69">
        <w:rPr>
          <w:rFonts w:hAnsi="Times New Roman" w:cs="Times New Roman"/>
        </w:rPr>
        <w:t>.</w:t>
      </w:r>
    </w:p>
    <w:sectPr w:rsidR="00E0531A" w:rsidRPr="00257D69">
      <w:headerReference w:type="default" r:id="rId8"/>
      <w:footerReference w:type="default" r:id="rId9"/>
      <w:pgSz w:w="11906" w:h="16838"/>
      <w:pgMar w:top="2528" w:right="1417" w:bottom="1417" w:left="1417" w:header="708" w:footer="708" w:gutter="0"/>
      <w:pgNumType w:start="1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CE" w:rsidRDefault="00C258CE">
      <w:r>
        <w:separator/>
      </w:r>
    </w:p>
  </w:endnote>
  <w:endnote w:type="continuationSeparator" w:id="0">
    <w:p w:rsidR="00C258CE" w:rsidRDefault="00C2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1A" w:rsidRDefault="0038638A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061B73">
      <w:rPr>
        <w:rFonts w:ascii="Calibri" w:eastAsia="Calibri" w:hAnsi="Calibri" w:cs="Calibri"/>
        <w:noProof/>
        <w:color w:val="000000"/>
        <w:sz w:val="22"/>
        <w:szCs w:val="22"/>
      </w:rPr>
      <w:t>3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E0531A" w:rsidRDefault="00E0531A">
    <w:pPr>
      <w:tabs>
        <w:tab w:val="center" w:pos="4536"/>
        <w:tab w:val="right" w:pos="9072"/>
      </w:tabs>
      <w:jc w:val="center"/>
      <w:rPr>
        <w:rFonts w:eastAsia="Times New Roman" w:hAnsi="Times New Roman" w:cs="Times New Roman"/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CE" w:rsidRDefault="00C258CE">
      <w:r>
        <w:separator/>
      </w:r>
    </w:p>
  </w:footnote>
  <w:footnote w:type="continuationSeparator" w:id="0">
    <w:p w:rsidR="00C258CE" w:rsidRDefault="00C25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1A" w:rsidRDefault="0038638A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eastAsia="hu-H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-280666</wp:posOffset>
          </wp:positionH>
          <wp:positionV relativeFrom="paragraph">
            <wp:posOffset>-306702</wp:posOffset>
          </wp:positionV>
          <wp:extent cx="1381123" cy="1381123"/>
          <wp:effectExtent l="0" t="0" r="0" b="0"/>
          <wp:wrapSquare wrapText="bothSides"/>
          <wp:docPr id="1" name="image1.png" descr="elte_cimer_szi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elte_cimer_szines.jpg"/>
                  <pic:cNvPicPr/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hu-H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4491352</wp:posOffset>
          </wp:positionH>
          <wp:positionV relativeFrom="paragraph">
            <wp:posOffset>-316226</wp:posOffset>
          </wp:positionV>
          <wp:extent cx="1424938" cy="1390648"/>
          <wp:effectExtent l="0" t="0" r="0" b="0"/>
          <wp:wrapSquare wrapText="bothSides"/>
          <wp:docPr id="2" name="image2.jpg" descr="hok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 descr="hoklogo.jpg"/>
                  <pic:cNvPicPr/>
                </pic:nvPicPr>
                <pic:blipFill>
                  <a:blip r:embed="rId2"/>
                  <a:srcRect/>
                  <a:stretch/>
                </pic:blipFill>
                <pic:spPr bwMode="auto">
                  <a:xfrm>
                    <a:off x="0" y="0"/>
                    <a:ext cx="1424940" cy="1390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hu-H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1473198</wp:posOffset>
              </wp:positionH>
              <wp:positionV relativeFrom="paragraph">
                <wp:posOffset>-114297</wp:posOffset>
              </wp:positionV>
              <wp:extent cx="2699382" cy="1413507"/>
              <wp:effectExtent l="0" t="0" r="0" b="0"/>
              <wp:wrapNone/>
              <wp:docPr id="3" name="Téglala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4001070" y="3078008"/>
                        <a:ext cx="26898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0531A" w:rsidRDefault="0038638A">
                          <w:pPr>
                            <w:jc w:val="center"/>
                          </w:pPr>
                          <w:r>
                            <w:rPr>
                              <w:rFonts w:eastAsia="Times New Roman" w:hAnsi="Times New Roman" w:cs="Times New Roman"/>
                              <w:b/>
                              <w:color w:val="000000"/>
                            </w:rPr>
                            <w:t xml:space="preserve">Eötvös Loránd Tudományegyetem </w:t>
                          </w:r>
                        </w:p>
                        <w:p w:rsidR="00E0531A" w:rsidRDefault="0038638A">
                          <w:pPr>
                            <w:jc w:val="center"/>
                          </w:pPr>
                          <w:r>
                            <w:rPr>
                              <w:rFonts w:eastAsia="Times New Roman" w:hAnsi="Times New Roman" w:cs="Times New Roman"/>
                              <w:b/>
                              <w:color w:val="000000"/>
                            </w:rPr>
                            <w:t>Pedagógiai és Pszichológiai Kar</w:t>
                          </w:r>
                        </w:p>
                        <w:p w:rsidR="00E0531A" w:rsidRDefault="0038638A">
                          <w:pPr>
                            <w:jc w:val="center"/>
                          </w:pPr>
                          <w:r>
                            <w:rPr>
                              <w:rFonts w:eastAsia="Times New Roman" w:hAnsi="Times New Roman" w:cs="Times New Roman"/>
                              <w:b/>
                              <w:color w:val="000000"/>
                            </w:rPr>
                            <w:t>Hallgatói Önkormányzat</w:t>
                          </w:r>
                        </w:p>
                        <w:p w:rsidR="00E0531A" w:rsidRDefault="0038638A">
                          <w:pPr>
                            <w:spacing w:before="120"/>
                            <w:jc w:val="center"/>
                          </w:pPr>
                          <w:r>
                            <w:rPr>
                              <w:rFonts w:eastAsia="Times New Roman" w:hAnsi="Times New Roman" w:cs="Times New Roman"/>
                              <w:color w:val="000000"/>
                            </w:rPr>
                            <w:t>1075 Budapest</w:t>
                          </w:r>
                        </w:p>
                        <w:p w:rsidR="00E0531A" w:rsidRDefault="0038638A">
                          <w:pPr>
                            <w:jc w:val="center"/>
                          </w:pPr>
                          <w:r>
                            <w:rPr>
                              <w:rFonts w:eastAsia="Times New Roman" w:hAnsi="Times New Roman" w:cs="Times New Roman"/>
                              <w:color w:val="000000"/>
                            </w:rPr>
                            <w:t xml:space="preserve"> Kazinczy utca 23- 27.</w:t>
                          </w:r>
                        </w:p>
                        <w:p w:rsidR="00E0531A" w:rsidRDefault="0038638A">
                          <w:pPr>
                            <w:jc w:val="center"/>
                          </w:pPr>
                          <w:r>
                            <w:rPr>
                              <w:rFonts w:eastAsia="Times New Roman" w:hAnsi="Times New Roman" w:cs="Times New Roman"/>
                              <w:color w:val="000000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eastAsia="Times New Roman" w:hAnsi="Times New Roman" w:cs="Times New Roman"/>
                              <w:color w:val="000000"/>
                            </w:rPr>
                            <w:t>.,</w:t>
                          </w:r>
                          <w:proofErr w:type="gramEnd"/>
                          <w:r>
                            <w:rPr>
                              <w:rFonts w:eastAsia="Times New Roman" w:hAnsi="Times New Roman" w:cs="Times New Roman"/>
                              <w:color w:val="000000"/>
                            </w:rPr>
                            <w:t xml:space="preserve"> Fax.: 061/461-4500/3470</w:t>
                          </w:r>
                        </w:p>
                        <w:p w:rsidR="00E0531A" w:rsidRDefault="00E0531A"/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Téglalap 3" o:spid="_x0000_s1026" style="position:absolute;margin-left:116pt;margin-top:-9pt;width:212.55pt;height:1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:rsidR="00E0531A" w:rsidRDefault="0038638A">
                    <w:pPr>
                      <w:jc w:val="center"/>
                    </w:pPr>
                    <w:r>
                      <w:rPr>
                        <w:rFonts w:eastAsia="Times New Roman" w:hAnsi="Times New Roman" w:cs="Times New Roman"/>
                        <w:b/>
                        <w:color w:val="000000"/>
                      </w:rPr>
                      <w:t xml:space="preserve">Eötvös Loránd Tudományegyetem </w:t>
                    </w:r>
                  </w:p>
                  <w:p w:rsidR="00E0531A" w:rsidRDefault="0038638A">
                    <w:pPr>
                      <w:jc w:val="center"/>
                    </w:pPr>
                    <w:r>
                      <w:rPr>
                        <w:rFonts w:eastAsia="Times New Roman" w:hAnsi="Times New Roman" w:cs="Times New Roman"/>
                        <w:b/>
                        <w:color w:val="000000"/>
                      </w:rPr>
                      <w:t>Pedagógiai és Pszichológiai Kar</w:t>
                    </w:r>
                  </w:p>
                  <w:p w:rsidR="00E0531A" w:rsidRDefault="0038638A">
                    <w:pPr>
                      <w:jc w:val="center"/>
                    </w:pPr>
                    <w:r>
                      <w:rPr>
                        <w:rFonts w:eastAsia="Times New Roman" w:hAnsi="Times New Roman" w:cs="Times New Roman"/>
                        <w:b/>
                        <w:color w:val="000000"/>
                      </w:rPr>
                      <w:t>Hallgatói Önkormányzat</w:t>
                    </w:r>
                  </w:p>
                  <w:p w:rsidR="00E0531A" w:rsidRDefault="0038638A">
                    <w:pPr>
                      <w:spacing w:before="120"/>
                      <w:jc w:val="center"/>
                    </w:pPr>
                    <w:r>
                      <w:rPr>
                        <w:rFonts w:eastAsia="Times New Roman" w:hAnsi="Times New Roman" w:cs="Times New Roman"/>
                        <w:color w:val="000000"/>
                      </w:rPr>
                      <w:t>1075 Budapest</w:t>
                    </w:r>
                  </w:p>
                  <w:p w:rsidR="00E0531A" w:rsidRDefault="0038638A">
                    <w:pPr>
                      <w:jc w:val="center"/>
                    </w:pPr>
                    <w:r>
                      <w:rPr>
                        <w:rFonts w:eastAsia="Times New Roman" w:hAnsi="Times New Roman" w:cs="Times New Roman"/>
                        <w:color w:val="000000"/>
                      </w:rPr>
                      <w:t xml:space="preserve"> Kazinczy utca 23- 27.</w:t>
                    </w:r>
                  </w:p>
                  <w:p w:rsidR="00E0531A" w:rsidRDefault="0038638A">
                    <w:pPr>
                      <w:jc w:val="center"/>
                    </w:pPr>
                    <w:r>
                      <w:rPr>
                        <w:rFonts w:eastAsia="Times New Roman" w:hAnsi="Times New Roman" w:cs="Times New Roman"/>
                        <w:color w:val="000000"/>
                      </w:rPr>
                      <w:t>Tel</w:t>
                    </w:r>
                    <w:proofErr w:type="gramStart"/>
                    <w:r>
                      <w:rPr>
                        <w:rFonts w:eastAsia="Times New Roman" w:hAnsi="Times New Roman" w:cs="Times New Roman"/>
                        <w:color w:val="000000"/>
                      </w:rPr>
                      <w:t>.,</w:t>
                    </w:r>
                    <w:proofErr w:type="gramEnd"/>
                    <w:r>
                      <w:rPr>
                        <w:rFonts w:eastAsia="Times New Roman" w:hAnsi="Times New Roman" w:cs="Times New Roman"/>
                        <w:color w:val="000000"/>
                      </w:rPr>
                      <w:t xml:space="preserve"> Fax.: 061/461-4500/3470</w:t>
                    </w:r>
                  </w:p>
                  <w:p w:rsidR="00E0531A" w:rsidRDefault="00E0531A"/>
                </w:txbxContent>
              </v:textbox>
            </v:rect>
          </w:pict>
        </mc:Fallback>
      </mc:AlternateContent>
    </w:r>
    <w:r>
      <w:rPr>
        <w:noProof/>
        <w:lang w:eastAsia="hu-H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1574798</wp:posOffset>
              </wp:positionH>
              <wp:positionV relativeFrom="paragraph">
                <wp:posOffset>520698</wp:posOffset>
              </wp:positionV>
              <wp:extent cx="2506977" cy="12699"/>
              <wp:effectExtent l="0" t="0" r="0" b="0"/>
              <wp:wrapNone/>
              <wp:docPr id="4" name="Egyenes összekötő nyíll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4092510" y="3780000"/>
                        <a:ext cx="25069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shape id="shape 1" o:spid="_x0000_s0000" o:spt="32" style="position:absolute;mso-wrap-distance-left:9.0pt;mso-wrap-distance-top:0.0pt;mso-wrap-distance-right:9.0pt;mso-wrap-distance-bottom:0.0pt;z-index:0;o:allowoverlap:true;o:allowincell:true;mso-position-horizontal-relative:text;margin-left:124.0pt;mso-position-horizontal:absolute;mso-position-vertical-relative:text;margin-top:41.0pt;mso-position-vertical:absolute;width:197.4pt;height:1.0pt;" coordsize="100000,100000" path="" filled="f" strokecolor="#000000" strokeweight="0.75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30B2"/>
    <w:multiLevelType w:val="hybridMultilevel"/>
    <w:tmpl w:val="98383090"/>
    <w:lvl w:ilvl="0" w:tplc="700AB96C">
      <w:start w:val="1"/>
      <w:numFmt w:val="decimal"/>
      <w:lvlText w:val="%1."/>
      <w:lvlJc w:val="left"/>
      <w:pPr>
        <w:ind w:left="720" w:hanging="357"/>
      </w:pPr>
      <w:rPr>
        <w:sz w:val="24"/>
        <w:szCs w:val="24"/>
      </w:rPr>
    </w:lvl>
    <w:lvl w:ilvl="1" w:tplc="DD549B66">
      <w:start w:val="1"/>
      <w:numFmt w:val="lowerLetter"/>
      <w:lvlText w:val="%2."/>
      <w:lvlJc w:val="left"/>
      <w:pPr>
        <w:ind w:left="1440" w:hanging="357"/>
      </w:pPr>
    </w:lvl>
    <w:lvl w:ilvl="2" w:tplc="334E9ED6">
      <w:start w:val="1"/>
      <w:numFmt w:val="lowerRoman"/>
      <w:lvlText w:val="%3."/>
      <w:lvlJc w:val="right"/>
      <w:pPr>
        <w:ind w:left="2160" w:hanging="177"/>
      </w:pPr>
    </w:lvl>
    <w:lvl w:ilvl="3" w:tplc="EA763FA2">
      <w:start w:val="1"/>
      <w:numFmt w:val="decimal"/>
      <w:lvlText w:val="%4."/>
      <w:lvlJc w:val="left"/>
      <w:pPr>
        <w:ind w:left="2880" w:hanging="357"/>
      </w:pPr>
    </w:lvl>
    <w:lvl w:ilvl="4" w:tplc="B5EA79F0">
      <w:start w:val="1"/>
      <w:numFmt w:val="lowerLetter"/>
      <w:lvlText w:val="%5."/>
      <w:lvlJc w:val="left"/>
      <w:pPr>
        <w:ind w:left="3600" w:hanging="357"/>
      </w:pPr>
    </w:lvl>
    <w:lvl w:ilvl="5" w:tplc="694E4F9A">
      <w:start w:val="1"/>
      <w:numFmt w:val="lowerRoman"/>
      <w:lvlText w:val="%6."/>
      <w:lvlJc w:val="right"/>
      <w:pPr>
        <w:ind w:left="4320" w:hanging="177"/>
      </w:pPr>
    </w:lvl>
    <w:lvl w:ilvl="6" w:tplc="25DCD95E">
      <w:start w:val="1"/>
      <w:numFmt w:val="decimal"/>
      <w:lvlText w:val="%7."/>
      <w:lvlJc w:val="left"/>
      <w:pPr>
        <w:ind w:left="5040" w:hanging="357"/>
      </w:pPr>
    </w:lvl>
    <w:lvl w:ilvl="7" w:tplc="7D5EFCCA">
      <w:start w:val="1"/>
      <w:numFmt w:val="lowerLetter"/>
      <w:lvlText w:val="%8."/>
      <w:lvlJc w:val="left"/>
      <w:pPr>
        <w:ind w:left="5760" w:hanging="357"/>
      </w:pPr>
    </w:lvl>
    <w:lvl w:ilvl="8" w:tplc="57802F74">
      <w:start w:val="1"/>
      <w:numFmt w:val="lowerRoman"/>
      <w:lvlText w:val="%9."/>
      <w:lvlJc w:val="right"/>
      <w:pPr>
        <w:ind w:left="6480" w:hanging="17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1A"/>
    <w:rsid w:val="00023105"/>
    <w:rsid w:val="000474E3"/>
    <w:rsid w:val="00061B73"/>
    <w:rsid w:val="00092035"/>
    <w:rsid w:val="000E35CD"/>
    <w:rsid w:val="00154B64"/>
    <w:rsid w:val="00206759"/>
    <w:rsid w:val="002532BB"/>
    <w:rsid w:val="00257D69"/>
    <w:rsid w:val="00312FDF"/>
    <w:rsid w:val="003132C6"/>
    <w:rsid w:val="00315655"/>
    <w:rsid w:val="0038638A"/>
    <w:rsid w:val="004A74A7"/>
    <w:rsid w:val="004D6891"/>
    <w:rsid w:val="00516FCE"/>
    <w:rsid w:val="005B01EF"/>
    <w:rsid w:val="00674FFE"/>
    <w:rsid w:val="006B353A"/>
    <w:rsid w:val="00701CAB"/>
    <w:rsid w:val="007105CF"/>
    <w:rsid w:val="007A746F"/>
    <w:rsid w:val="007E3692"/>
    <w:rsid w:val="008032E8"/>
    <w:rsid w:val="0080628D"/>
    <w:rsid w:val="00865A06"/>
    <w:rsid w:val="008C35EB"/>
    <w:rsid w:val="00917CD1"/>
    <w:rsid w:val="009D04BF"/>
    <w:rsid w:val="00A571F0"/>
    <w:rsid w:val="00B00C35"/>
    <w:rsid w:val="00B0324F"/>
    <w:rsid w:val="00B12707"/>
    <w:rsid w:val="00BA463C"/>
    <w:rsid w:val="00C21893"/>
    <w:rsid w:val="00C258CE"/>
    <w:rsid w:val="00C85106"/>
    <w:rsid w:val="00CA625F"/>
    <w:rsid w:val="00D668E4"/>
    <w:rsid w:val="00E04586"/>
    <w:rsid w:val="00E0531A"/>
    <w:rsid w:val="00E87A7F"/>
    <w:rsid w:val="00F01257"/>
    <w:rsid w:val="00F67CD2"/>
    <w:rsid w:val="00F9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Arial" w:cs="Arial"/>
        <w:sz w:val="24"/>
        <w:szCs w:val="24"/>
        <w:lang w:val="hu-HU" w:eastAsia="en-US" w:bidi="en-US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link w:val="Cmsor1Char"/>
    <w:pPr>
      <w:keepNext/>
      <w:jc w:val="center"/>
      <w:outlineLvl w:val="0"/>
    </w:pPr>
    <w:rPr>
      <w:b/>
      <w:sz w:val="28"/>
      <w:szCs w:val="28"/>
    </w:rPr>
  </w:style>
  <w:style w:type="paragraph" w:styleId="Cmsor2">
    <w:name w:val="heading 2"/>
    <w:basedOn w:val="Norml"/>
    <w:next w:val="Norml"/>
    <w:link w:val="Cmsor2Char"/>
    <w:pPr>
      <w:keepNext/>
      <w:keepLines/>
      <w:spacing w:before="200"/>
      <w:outlineLvl w:val="1"/>
    </w:pPr>
    <w:rPr>
      <w:rFonts w:ascii="Cambria" w:eastAsia="Cambria" w:hAnsi="Cambria" w:cs="Cambria"/>
      <w:b/>
      <w:color w:val="5E8716"/>
      <w:sz w:val="26"/>
      <w:szCs w:val="26"/>
    </w:rPr>
  </w:style>
  <w:style w:type="paragraph" w:styleId="Cmsor3">
    <w:name w:val="heading 3"/>
    <w:basedOn w:val="Norml"/>
    <w:next w:val="Norml"/>
    <w:link w:val="Cmsor3Char"/>
    <w:pPr>
      <w:keepNext/>
      <w:keepLines/>
      <w:spacing w:before="200"/>
      <w:outlineLvl w:val="2"/>
    </w:pPr>
    <w:rPr>
      <w:b/>
      <w:color w:val="3F5A0F"/>
    </w:rPr>
  </w:style>
  <w:style w:type="paragraph" w:styleId="Cmsor4">
    <w:name w:val="heading 4"/>
    <w:basedOn w:val="Norml"/>
    <w:next w:val="Norml"/>
    <w:link w:val="Cmsor4Char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5E8716"/>
    </w:rPr>
  </w:style>
  <w:style w:type="paragraph" w:styleId="Cmsor5">
    <w:name w:val="heading 5"/>
    <w:basedOn w:val="Norml"/>
    <w:next w:val="Norml"/>
    <w:link w:val="Cmsor5Char"/>
    <w:pPr>
      <w:keepNext/>
      <w:keepLines/>
      <w:spacing w:before="320" w:after="200"/>
      <w:outlineLvl w:val="4"/>
    </w:pPr>
    <w:rPr>
      <w:rFonts w:ascii="Arial"/>
      <w:b/>
    </w:rPr>
  </w:style>
  <w:style w:type="paragraph" w:styleId="Cmsor6">
    <w:name w:val="heading 6"/>
    <w:basedOn w:val="Norml"/>
    <w:next w:val="Norml"/>
    <w:link w:val="Cmsor6Char"/>
    <w:pPr>
      <w:keepNext/>
      <w:keepLines/>
      <w:spacing w:before="320" w:after="200"/>
      <w:outlineLvl w:val="5"/>
    </w:pPr>
    <w:rPr>
      <w:rFonts w:ascii="Arial"/>
      <w:b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/>
      <w:b/>
      <w:bCs/>
      <w:i/>
      <w:iCs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/>
      <w:i/>
      <w:iCs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Arial" w:eastAsia="Arial" w:hAnsi="Arial" w:cs="Arial"/>
      <w:sz w:val="40"/>
      <w:szCs w:val="40"/>
    </w:rPr>
  </w:style>
  <w:style w:type="character" w:customStyle="1" w:styleId="Cmsor2Char">
    <w:name w:val="Címsor 2 Char"/>
    <w:link w:val="Cmsor2"/>
    <w:uiPriority w:val="9"/>
    <w:rPr>
      <w:rFonts w:ascii="Arial" w:eastAsia="Arial" w:hAnsi="Arial" w:cs="Arial"/>
      <w:sz w:val="34"/>
    </w:rPr>
  </w:style>
  <w:style w:type="character" w:customStyle="1" w:styleId="Cmsor3Char">
    <w:name w:val="Címsor 3 Char"/>
    <w:link w:val="Cmsor3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incstrkz">
    <w:name w:val="No Spacing"/>
    <w:uiPriority w:val="1"/>
    <w:qFormat/>
  </w:style>
  <w:style w:type="character" w:customStyle="1" w:styleId="CmChar">
    <w:name w:val="Cím Char"/>
    <w:link w:val="Cm"/>
    <w:uiPriority w:val="10"/>
    <w:rPr>
      <w:sz w:val="48"/>
      <w:szCs w:val="48"/>
    </w:rPr>
  </w:style>
  <w:style w:type="character" w:customStyle="1" w:styleId="AlcmChar">
    <w:name w:val="Alcím Char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lfejChar">
    <w:name w:val="Élőfej Char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llbChar">
    <w:name w:val="Élőláb Char"/>
    <w:link w:val="llb"/>
    <w:uiPriority w:val="99"/>
  </w:style>
  <w:style w:type="table" w:styleId="Rcsostblzat">
    <w:name w:val="Table Grid"/>
    <w:basedOn w:val="Normltblzat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hivatkozs">
    <w:name w:val="Hyperlink"/>
    <w:uiPriority w:val="99"/>
    <w:unhideWhenUsed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40"/>
    </w:pPr>
    <w:rPr>
      <w:sz w:val="18"/>
    </w:rPr>
  </w:style>
  <w:style w:type="character" w:customStyle="1" w:styleId="LbjegyzetszvegChar">
    <w:name w:val="Lábjegyzetszöveg Char"/>
    <w:link w:val="Lbjegyzetszveg"/>
    <w:uiPriority w:val="99"/>
    <w:rPr>
      <w:sz w:val="18"/>
    </w:rPr>
  </w:style>
  <w:style w:type="character" w:styleId="Lbjegyzet-hivatkozs">
    <w:name w:val="footnote reference"/>
    <w:uiPriority w:val="99"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pPr>
      <w:spacing w:before="300" w:after="200"/>
    </w:pPr>
    <w:rPr>
      <w:sz w:val="48"/>
      <w:szCs w:val="48"/>
    </w:rPr>
  </w:style>
  <w:style w:type="paragraph" w:styleId="Alcm">
    <w:name w:val="Subtitle"/>
    <w:basedOn w:val="Norml"/>
    <w:next w:val="Norml"/>
    <w:link w:val="AlcmChar"/>
    <w:pPr>
      <w:spacing w:before="200" w:after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Arial" w:cs="Arial"/>
        <w:sz w:val="24"/>
        <w:szCs w:val="24"/>
        <w:lang w:val="hu-HU" w:eastAsia="en-US" w:bidi="en-US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link w:val="Cmsor1Char"/>
    <w:pPr>
      <w:keepNext/>
      <w:jc w:val="center"/>
      <w:outlineLvl w:val="0"/>
    </w:pPr>
    <w:rPr>
      <w:b/>
      <w:sz w:val="28"/>
      <w:szCs w:val="28"/>
    </w:rPr>
  </w:style>
  <w:style w:type="paragraph" w:styleId="Cmsor2">
    <w:name w:val="heading 2"/>
    <w:basedOn w:val="Norml"/>
    <w:next w:val="Norml"/>
    <w:link w:val="Cmsor2Char"/>
    <w:pPr>
      <w:keepNext/>
      <w:keepLines/>
      <w:spacing w:before="200"/>
      <w:outlineLvl w:val="1"/>
    </w:pPr>
    <w:rPr>
      <w:rFonts w:ascii="Cambria" w:eastAsia="Cambria" w:hAnsi="Cambria" w:cs="Cambria"/>
      <w:b/>
      <w:color w:val="5E8716"/>
      <w:sz w:val="26"/>
      <w:szCs w:val="26"/>
    </w:rPr>
  </w:style>
  <w:style w:type="paragraph" w:styleId="Cmsor3">
    <w:name w:val="heading 3"/>
    <w:basedOn w:val="Norml"/>
    <w:next w:val="Norml"/>
    <w:link w:val="Cmsor3Char"/>
    <w:pPr>
      <w:keepNext/>
      <w:keepLines/>
      <w:spacing w:before="200"/>
      <w:outlineLvl w:val="2"/>
    </w:pPr>
    <w:rPr>
      <w:b/>
      <w:color w:val="3F5A0F"/>
    </w:rPr>
  </w:style>
  <w:style w:type="paragraph" w:styleId="Cmsor4">
    <w:name w:val="heading 4"/>
    <w:basedOn w:val="Norml"/>
    <w:next w:val="Norml"/>
    <w:link w:val="Cmsor4Char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5E8716"/>
    </w:rPr>
  </w:style>
  <w:style w:type="paragraph" w:styleId="Cmsor5">
    <w:name w:val="heading 5"/>
    <w:basedOn w:val="Norml"/>
    <w:next w:val="Norml"/>
    <w:link w:val="Cmsor5Char"/>
    <w:pPr>
      <w:keepNext/>
      <w:keepLines/>
      <w:spacing w:before="320" w:after="200"/>
      <w:outlineLvl w:val="4"/>
    </w:pPr>
    <w:rPr>
      <w:rFonts w:ascii="Arial"/>
      <w:b/>
    </w:rPr>
  </w:style>
  <w:style w:type="paragraph" w:styleId="Cmsor6">
    <w:name w:val="heading 6"/>
    <w:basedOn w:val="Norml"/>
    <w:next w:val="Norml"/>
    <w:link w:val="Cmsor6Char"/>
    <w:pPr>
      <w:keepNext/>
      <w:keepLines/>
      <w:spacing w:before="320" w:after="200"/>
      <w:outlineLvl w:val="5"/>
    </w:pPr>
    <w:rPr>
      <w:rFonts w:ascii="Arial"/>
      <w:b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/>
      <w:b/>
      <w:bCs/>
      <w:i/>
      <w:iCs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/>
      <w:i/>
      <w:iCs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Arial" w:eastAsia="Arial" w:hAnsi="Arial" w:cs="Arial"/>
      <w:sz w:val="40"/>
      <w:szCs w:val="40"/>
    </w:rPr>
  </w:style>
  <w:style w:type="character" w:customStyle="1" w:styleId="Cmsor2Char">
    <w:name w:val="Címsor 2 Char"/>
    <w:link w:val="Cmsor2"/>
    <w:uiPriority w:val="9"/>
    <w:rPr>
      <w:rFonts w:ascii="Arial" w:eastAsia="Arial" w:hAnsi="Arial" w:cs="Arial"/>
      <w:sz w:val="34"/>
    </w:rPr>
  </w:style>
  <w:style w:type="character" w:customStyle="1" w:styleId="Cmsor3Char">
    <w:name w:val="Címsor 3 Char"/>
    <w:link w:val="Cmsor3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incstrkz">
    <w:name w:val="No Spacing"/>
    <w:uiPriority w:val="1"/>
    <w:qFormat/>
  </w:style>
  <w:style w:type="character" w:customStyle="1" w:styleId="CmChar">
    <w:name w:val="Cím Char"/>
    <w:link w:val="Cm"/>
    <w:uiPriority w:val="10"/>
    <w:rPr>
      <w:sz w:val="48"/>
      <w:szCs w:val="48"/>
    </w:rPr>
  </w:style>
  <w:style w:type="character" w:customStyle="1" w:styleId="AlcmChar">
    <w:name w:val="Alcím Char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lfejChar">
    <w:name w:val="Élőfej Char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llbChar">
    <w:name w:val="Élőláb Char"/>
    <w:link w:val="llb"/>
    <w:uiPriority w:val="99"/>
  </w:style>
  <w:style w:type="table" w:styleId="Rcsostblzat">
    <w:name w:val="Table Grid"/>
    <w:basedOn w:val="Normltblzat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hivatkozs">
    <w:name w:val="Hyperlink"/>
    <w:uiPriority w:val="99"/>
    <w:unhideWhenUsed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40"/>
    </w:pPr>
    <w:rPr>
      <w:sz w:val="18"/>
    </w:rPr>
  </w:style>
  <w:style w:type="character" w:customStyle="1" w:styleId="LbjegyzetszvegChar">
    <w:name w:val="Lábjegyzetszöveg Char"/>
    <w:link w:val="Lbjegyzetszveg"/>
    <w:uiPriority w:val="99"/>
    <w:rPr>
      <w:sz w:val="18"/>
    </w:rPr>
  </w:style>
  <w:style w:type="character" w:styleId="Lbjegyzet-hivatkozs">
    <w:name w:val="footnote reference"/>
    <w:uiPriority w:val="99"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pPr>
      <w:spacing w:before="300" w:after="200"/>
    </w:pPr>
    <w:rPr>
      <w:sz w:val="48"/>
      <w:szCs w:val="48"/>
    </w:rPr>
  </w:style>
  <w:style w:type="paragraph" w:styleId="Alcm">
    <w:name w:val="Subtitle"/>
    <w:basedOn w:val="Norml"/>
    <w:next w:val="Norml"/>
    <w:link w:val="AlcmChar"/>
    <w:pPr>
      <w:spacing w:before="200"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851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2020-06-12T19:58:00Z</dcterms:created>
  <dcterms:modified xsi:type="dcterms:W3CDTF">2020-06-13T21:19:00Z</dcterms:modified>
</cp:coreProperties>
</file>