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2" w14:textId="77777777" w:rsidR="006A7606" w:rsidRDefault="00B86AE7">
      <w:pPr>
        <w:keepNext/>
        <w:keepLines/>
        <w:numPr>
          <w:ilvl w:val="1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0"/>
          <w:tab w:val="center" w:pos="4536"/>
        </w:tabs>
        <w:spacing w:before="20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ab/>
        <w:t>Elnökségi ülés</w:t>
      </w:r>
    </w:p>
    <w:p w14:paraId="00000003" w14:textId="77777777" w:rsidR="006A7606" w:rsidRDefault="00B86AE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</w:tabs>
        <w:spacing w:before="20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ELTE Pedagógiai és Pszichológiai Kar Hallgatói Önkormányzat</w:t>
      </w:r>
    </w:p>
    <w:p w14:paraId="00000004" w14:textId="77777777" w:rsidR="006A7606" w:rsidRDefault="00B86AE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Jegyzőkönyv</w:t>
      </w:r>
    </w:p>
    <w:p w14:paraId="00000005" w14:textId="77777777" w:rsidR="006A7606" w:rsidRDefault="00B86AE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2021. szeptember 30. (18:00-20:00)</w:t>
      </w:r>
    </w:p>
    <w:p w14:paraId="00000006" w14:textId="77777777" w:rsidR="006A7606" w:rsidRDefault="00B86AE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Cambria" w:eastAsia="Cambria" w:hAnsi="Cambria" w:cs="Cambria"/>
          <w:b/>
          <w:color w:val="5E871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Helyszín: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ELTE PPK Kazinczy utcai épület, alagsor 04, HÖK iroda </w:t>
      </w:r>
    </w:p>
    <w:p w14:paraId="00000007" w14:textId="77777777" w:rsidR="006A7606" w:rsidRDefault="00B86A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(1075 Budapest, Kazinczy utca 23-27.)</w:t>
      </w:r>
    </w:p>
    <w:p w14:paraId="00000008" w14:textId="77777777" w:rsidR="006A7606" w:rsidRDefault="006A7606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Jelenlévők:</w:t>
      </w:r>
    </w:p>
    <w:p w14:paraId="0000000C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0000000D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Diczkó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Dalma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Elnök</w:t>
      </w:r>
    </w:p>
    <w:p w14:paraId="0000000E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Szőke Júlia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Alelnök</w:t>
      </w:r>
    </w:p>
    <w:p w14:paraId="0000000F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Horváth Szonja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Gazdasági Bizottság elnöke</w:t>
      </w:r>
    </w:p>
    <w:p w14:paraId="00000010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Ehrenberger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Blanka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Diákjóléti Bizottság elnöke </w:t>
      </w:r>
    </w:p>
    <w:p w14:paraId="00000011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Zsolnai Dorottya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Kommunikációs Bizottság elnöke</w:t>
      </w:r>
    </w:p>
    <w:p w14:paraId="00000012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Tóth Cintia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Tanulmányi Bizottság elnöke</w:t>
      </w:r>
    </w:p>
    <w:p w14:paraId="00000013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Bölcskei Dalma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Külügyi Bizottság elnöke</w:t>
      </w:r>
    </w:p>
    <w:p w14:paraId="00000014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Fekete Anna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Rendezvényszervező Bizottság elnöke</w:t>
      </w:r>
    </w:p>
    <w:p w14:paraId="00000015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Gál Anna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Perspektíva főszerkesztő</w:t>
      </w:r>
    </w:p>
    <w:p w14:paraId="00000016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Bodócs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Dóra Luca                       E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llenőrző Bizottság elnöke</w:t>
      </w:r>
    </w:p>
    <w:p w14:paraId="00000017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Vendégek: </w:t>
      </w:r>
    </w:p>
    <w:p w14:paraId="00000018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F. Tóth Balázs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Esélyegyenlőségi referens</w:t>
      </w:r>
    </w:p>
    <w:p w14:paraId="00000019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Várnai Olivér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Gazdasági Bizottsági tag</w:t>
      </w:r>
    </w:p>
    <w:p w14:paraId="0000001A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Fejes Zsófia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Pályázati és kollégiumi referens</w:t>
      </w:r>
    </w:p>
    <w:p w14:paraId="0000001B" w14:textId="77777777" w:rsidR="006A7606" w:rsidRDefault="00B86A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Németh Fanni                             Hallgató</w:t>
      </w:r>
    </w:p>
    <w:p w14:paraId="0000001C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1D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ELTE PPK HÖK Elnökségi ülése 8 mandátummal határozatképes.</w:t>
      </w:r>
    </w:p>
    <w:p w14:paraId="0000001F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javaslatára az ülés jegyzőkönyvvezetője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Bodócs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Dóra Luca.</w:t>
      </w:r>
    </w:p>
    <w:p w14:paraId="00000020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javaslatot az Elnökség 8 igen, 0 nem és 0 tartózkodó szavazattal egyhangúlag elfogadta.</w:t>
      </w:r>
    </w:p>
    <w:p w14:paraId="00000021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Az előzetesen kiküldött napirendi pontok a következők:</w:t>
      </w:r>
    </w:p>
    <w:p w14:paraId="00000023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4" w14:textId="77777777" w:rsidR="006A7606" w:rsidRDefault="00B86A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Aktualitások és beszámolók</w:t>
      </w:r>
    </w:p>
    <w:p w14:paraId="00000025" w14:textId="77777777" w:rsidR="006A7606" w:rsidRDefault="00B86A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left="1434" w:hanging="35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Rendszeres szociális támogatások és annak bírálási folyamatának áttekintése</w:t>
      </w:r>
    </w:p>
    <w:p w14:paraId="00000026" w14:textId="77777777" w:rsidR="006A7606" w:rsidRDefault="00B86A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Egyebek</w:t>
      </w:r>
    </w:p>
    <w:p w14:paraId="00000027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1. Aktualitások és beszámolók</w:t>
      </w:r>
    </w:p>
    <w:p w14:paraId="00000029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Horváth Szonja beszámol arról, hogy részt vett egy EHÖK Gazdasági </w:t>
      </w:r>
      <w:r>
        <w:rPr>
          <w:rFonts w:ascii="Times New Roman" w:eastAsia="Times New Roman" w:hAnsi="Times New Roman" w:cs="Times New Roman"/>
          <w:sz w:val="24"/>
          <w:szCs w:val="24"/>
        </w:rPr>
        <w:t>Bizottsági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ülésen. Elmondja, hogy kiemelték az eszközigényléseknél azt, hogy 5 héttel korábban kell leadni a tervezetet. Zsolnai Dorottya a másfél éve megrendelt fényképezőgép után érdeklődi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 Horváth Szonja elmondja, hogy egy új igénylést fognak leadni. Beszámol arról, hogy sikeresen lezárult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Gólyahét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pénzügyi elszámolása. Elmondja, hogy túlfutás jelentkezett, mely indoka az, hogy a szervezés során váratlan anyagi kiadások jelentkeztek. </w:t>
      </w:r>
    </w:p>
    <w:p w14:paraId="0000002A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Zsolnai Dorottya jelzi, hogy szeptember 21.-én a Perspektíva szerkesztőségével tartottak egy megbeszélést. A témák között felmerült a következő hónap tervezete.  Elmondja, hogy a MediaGroup a Perspektívában megjelenő versekhez fognak képeket biztosítani.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lmondja továbbá, hogy a Perspektíva felvételéhez készül a promóciós anyag. Beszámol arról, hogy felvetődött egy Perspektívával közös Drive felület. Elmondja, hogy zökkenőmentesen kihirdetésre került az Animátor Körös felhívás, a rendszeres szociális támoga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tásról az információ, az októberi programtervezet, a Delegált Kör felhívása, a Társas Est promóciója, az ESN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felhívása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valamint a tanulmányi </w:t>
      </w:r>
      <w:r>
        <w:rPr>
          <w:rFonts w:ascii="Times New Roman" w:eastAsia="Times New Roman" w:hAnsi="Times New Roman" w:cs="Times New Roman"/>
          <w:sz w:val="24"/>
          <w:szCs w:val="24"/>
        </w:rPr>
        <w:t>ösztöndíj számítási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információ.  </w:t>
      </w:r>
    </w:p>
    <w:p w14:paraId="0000002B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Bölcskei Dalma beszámol arról, hogy megkezdődött a tagfelvétel az ELUP-os diákok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közösségi csoportjába. Elmondja, hogy zajlik az önéletrajzok fogadása, valamint az interjú kör szervezése. Beszámol arról, hogy zajlik az Erasmus + pótpályázási időszak, amely kapcsán részt is vett egy hallgatói </w:t>
      </w:r>
      <w:r>
        <w:rPr>
          <w:rFonts w:ascii="Times New Roman" w:eastAsia="Times New Roman" w:hAnsi="Times New Roman" w:cs="Times New Roman"/>
          <w:sz w:val="24"/>
          <w:szCs w:val="24"/>
        </w:rPr>
        <w:t>beszámoló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fórumon. Elmondja, hogy a nemzetkö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 hallgatók részéről érkezett panasz egy oktató kapcsán, amely miatt lépéseket tesznek. </w:t>
      </w:r>
    </w:p>
    <w:p w14:paraId="0000002C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Tóth Cintia beszámol arról, hogy szeptember 27-én Tanulmányi Bizottsági ülést tartottak, amelyen a Delegált Képzések kerültek megvitatásra. Elmondja, hogy a képzések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időpontjai október 11, 12, 18, és 20-ra esnek. Jelzi, hogy a második alkalommal számítana az Elnökség bizonyos tagjaira a Hallgatói Önkormányzattal foglalkozó blokk kapcsán. Elmondja, hogy a Nemzeti Felsőoktatási ösztöndíj fellebbezési időszaka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ajlik. Ennek kapcsán elmondja, hogy érkeztek be fellebbezések, amelyeket már megvizsgáltak. Jelzi továbbá, hogy amennyiben egy hallgató kiesik a listáról, úgy az ösztöndíjának összege bennmarad az egyetemen. Jelzi, hogy szeptember 22-én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ratottak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megbes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zélést a Tanulmányi Bizottsággal, ahol megvitatták, hogy a Kari Tanácsra kit delegáljanak. Ezen felül a SZHÉK rendszere, egy potenciális szakdolgozatíró workshop, valamint az IZU kártyák rendszere került átbeszélésre. </w:t>
      </w:r>
    </w:p>
    <w:p w14:paraId="0000002D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Fekete Anna beszámol arról, hogy Ujvá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Zoltán felkérésre került. Elmondja, hogy az Animátor szülők, a szülők képzői és a képzők képzői is felkérésre kerültek. Elmondja, hogy a képződők képzéstartói még nem kerültek felkérésre. Beszámol arról, hogy szeptember 27.-én megnyílt az animátor képzé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 a jelentkezés, amely be is telt, 135 személy jelentkezett. Beszámol arról, hogy a bevonó szervezése már aktívan folyik. Elmondja, hogy október 6-án kerül megrendezésre az Animátor Fórum.  </w:t>
      </w:r>
    </w:p>
    <w:p w14:paraId="0000002E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Ehrenberger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Blanka elmondja, hogy szeptember 22-én részt vett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SZÖB ülésén, valamint szeptember 29-én az EHÖK Küldöttgyűlésén. </w:t>
      </w:r>
    </w:p>
    <w:p w14:paraId="0000002F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beszámol arról, hogy a Szolgáltatóval történtek tárgyalások és az október 14-én megrendezésre kerülő karibuli már az ő szervezésük alatt fog zajlani. A jegyárak ebből fakadóan 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 fognak alakulni, hogy a HÖK irodában előzetesen megvásárolva 500 forint lesz, a helyszínen pedig 1000 forint. Az elővételes jegyeket a nyugtatömb </w:t>
      </w:r>
      <w:r>
        <w:rPr>
          <w:rFonts w:ascii="Times New Roman" w:eastAsia="Times New Roman" w:hAnsi="Times New Roman" w:cs="Times New Roman"/>
          <w:sz w:val="24"/>
          <w:szCs w:val="24"/>
        </w:rPr>
        <w:t>eredeti példányával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lehet majd átvenni a helyszínen. Tájékoztatja az Elnökséget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Gólyatábor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kapcsán felmer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ült költségvetési problémákról.  </w:t>
      </w:r>
    </w:p>
    <w:p w14:paraId="00000030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Szőke Júlia elmondja, hogy részt vett az Intézeti Tanácson, ahol szó volt arról, hogy az ELTE PPK Izabella utcai épülete felújításra fog kerülni, melynek az adminisztratív fázisa zajlik.  Elmondja, hogy a következő félévbe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 nagyobb előadásokat online tervezik megtartani, azonban alapvetően jelenléti oktatással terveznek. </w:t>
      </w:r>
    </w:p>
    <w:p w14:paraId="00000031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Gál Anna beszámol arról, hogy szeptember 21-én szerkesztőségi ülést tartottak, valamint arról, hogy október 1-jén megkezdődik a szerkesztőségbe való jel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entkezés.  </w:t>
      </w:r>
    </w:p>
    <w:p w14:paraId="00000032" w14:textId="77777777" w:rsidR="006A7606" w:rsidRDefault="00B86A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Rendszeres szociális támogatások és annak bírálási folyamatának áttekintése</w:t>
      </w:r>
    </w:p>
    <w:p w14:paraId="00000033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4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Ehrenberger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Blanka ismerteti, hogy a bírálási időszak egy héttel hosszabb volt, így 3 hét alatt zajlott le. Ismerteti, hogy a bírálók más karok bírálási folyamataiba is besegítettek, amelyet nagyon köszön a bírálóknak. Elmondja, hogy a beérkezett fellebbez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ések alapján sok pontatlanság volt megfigyelhető, amelyeket egy dokumentumba össze szeretne gyűjteni, hogy a későbbi bírálási folyamatoknál jobban oda lehessen rájuk figyelni. Visszajelzi a bírálóknak, hogy a bírálási folyamat megakadt, amikor az elnök nem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bírált, nem oszlott el egyenletesen a kérvények mennyisége. Kihangsúlyozza, hogy ezt a későbbiekben proaktív módon kell végezni, valamint megkéri a bírálókat, hogy a bírálási időszak alatt az elvállalt bírálások kapjanak megfelelő figyelmet az egyéb felad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atok mellett.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kihangsúlyozza, hogy ez egy rendkívül felelősségteljes feladat, mivel a diákok egyik jelentős anyagi bevételét jelentheti.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Ehrenberger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Blanka kiemeli az adminisztráció fontosságát, mivel ezzel jelentősen megkönnyíthető a transzpa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rencia és a pontosság.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arról érdeklődik, hogy van-e bármilyen kérdés vagy visszajelzés a témához. Horváth Szonja felveti, hogy meg lehetne határozni egy kötelező óraszámot heti lebontásra.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Ehrenberger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Blanka visszajelzi, hogy ez azért nem lenn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célszerű, mivel a kérvények random módon érkeznek be, nem egyenletesen elosztva.  F.Tóth Balázs felveti egy külön e-mailcím létrehozását erre a célra.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jelzi, hogy ez adatvédelmi problémákat vetne fel. F. Tóth Balázs visszajelzi, hogy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rendszerével akadtak problémák, mivel máshogy jelenítette meg a különböző bírálóknak a beérkezett kérvényeket, valamint gyakran jelentkezett leállás.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visszajelzi, hogy az Oktatási Hivatal felé jelezve lett a probléma és ígéretet kaptak a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blémák megoldására.</w:t>
      </w:r>
    </w:p>
    <w:p w14:paraId="00000035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4. Egyebek</w:t>
      </w:r>
    </w:p>
    <w:p w14:paraId="00000036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14:paraId="00000037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72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 érkezett több bejelentés, így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 az ülést 20:00 perckor lezárja.</w:t>
      </w:r>
    </w:p>
    <w:p w14:paraId="00000038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2021. október 05. </w:t>
      </w:r>
    </w:p>
    <w:p w14:paraId="0000003B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Diczkó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Bodócs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Dóra Luca</w:t>
      </w:r>
    </w:p>
    <w:p w14:paraId="0000003E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elnök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elnök</w:t>
      </w:r>
      <w:proofErr w:type="spellEnd"/>
    </w:p>
    <w:p w14:paraId="0000003F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ELTE PPK HÖK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Ellenőrző Bizottság</w:t>
      </w:r>
    </w:p>
    <w:p w14:paraId="00000040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ELTE PPK HÖK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41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tabs>
          <w:tab w:val="center" w:pos="7088"/>
        </w:tabs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000044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6A7606" w:rsidRDefault="006A760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6A7606" w:rsidRDefault="00B86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6A7606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251"/>
    <w:multiLevelType w:val="multilevel"/>
    <w:tmpl w:val="D318C1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347619"/>
    <w:multiLevelType w:val="multilevel"/>
    <w:tmpl w:val="EC0AF91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0A1A6C"/>
    <w:multiLevelType w:val="multilevel"/>
    <w:tmpl w:val="B25E50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06"/>
    <w:rsid w:val="006A7606"/>
    <w:rsid w:val="00B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986B-8EC8-4AEB-B81D-B59B42A3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Téglási Berta</dc:creator>
  <cp:lastModifiedBy>Berta Téglási</cp:lastModifiedBy>
  <cp:revision>2</cp:revision>
  <dcterms:created xsi:type="dcterms:W3CDTF">2022-01-14T14:34:00Z</dcterms:created>
  <dcterms:modified xsi:type="dcterms:W3CDTF">2022-01-14T14:34:00Z</dcterms:modified>
</cp:coreProperties>
</file>